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B2" w:rsidRDefault="002412B2" w:rsidP="007973A4">
      <w:pPr>
        <w:rPr>
          <w:rStyle w:val="FontStyle17"/>
        </w:rPr>
      </w:pPr>
    </w:p>
    <w:p w:rsidR="007973A4" w:rsidRDefault="007973A4" w:rsidP="007973A4">
      <w:pPr>
        <w:rPr>
          <w:rStyle w:val="FontStyle17"/>
        </w:rPr>
      </w:pPr>
    </w:p>
    <w:p w:rsidR="007973A4" w:rsidRDefault="007973A4" w:rsidP="007973A4">
      <w:pPr>
        <w:rPr>
          <w:b/>
          <w:bCs/>
          <w:color w:val="000000"/>
        </w:rPr>
      </w:pP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973A4">
        <w:rPr>
          <w:rFonts w:ascii="Arial" w:hAnsi="Arial" w:cs="Arial"/>
          <w:b/>
          <w:bCs/>
          <w:color w:val="000000"/>
          <w:sz w:val="32"/>
          <w:szCs w:val="32"/>
        </w:rPr>
        <w:t>РОССИЙСКАЯ ФЕДЕРАЦИЯ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2412B2" w:rsidRPr="007973A4" w:rsidRDefault="002412B2" w:rsidP="00DE2A5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973A4">
        <w:rPr>
          <w:rFonts w:ascii="Arial" w:hAnsi="Arial" w:cs="Arial"/>
          <w:b/>
          <w:bCs/>
          <w:color w:val="000000"/>
          <w:sz w:val="32"/>
          <w:szCs w:val="32"/>
        </w:rPr>
        <w:t>АДМИНИСТРАЦИЯ ПОСЕЛКА ОЛЫМСКИЙ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973A4">
        <w:rPr>
          <w:rFonts w:ascii="Arial" w:hAnsi="Arial" w:cs="Arial"/>
          <w:b/>
          <w:bCs/>
          <w:color w:val="000000"/>
          <w:sz w:val="32"/>
          <w:szCs w:val="32"/>
        </w:rPr>
        <w:t>КАСТОРЕНСКОГО РАЙОНА КУРСКОЙ ОБЛАСТИ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7973A4">
        <w:rPr>
          <w:rFonts w:ascii="Arial" w:hAnsi="Arial" w:cs="Arial"/>
          <w:b/>
          <w:bCs/>
          <w:color w:val="000000"/>
          <w:sz w:val="32"/>
          <w:szCs w:val="32"/>
        </w:rPr>
        <w:t>ПОСТАНОВЛЕНИЕ</w:t>
      </w:r>
      <w:r w:rsidR="00122ECF" w:rsidRPr="007973A4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122ECF" w:rsidRPr="007973A4" w:rsidRDefault="00122ECF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122ECF" w:rsidRPr="007973A4" w:rsidRDefault="007973A4" w:rsidP="00122ECF">
      <w:pPr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от 25 августа </w:t>
      </w:r>
      <w:r w:rsidR="00122ECF" w:rsidRPr="007973A4">
        <w:rPr>
          <w:rFonts w:ascii="Arial" w:hAnsi="Arial" w:cs="Arial"/>
          <w:b/>
          <w:bCs/>
          <w:color w:val="000000"/>
          <w:sz w:val="32"/>
          <w:szCs w:val="32"/>
        </w:rPr>
        <w:t xml:space="preserve">2020г.     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  </w:t>
      </w:r>
      <w:r w:rsidR="00122ECF" w:rsidRPr="007973A4">
        <w:rPr>
          <w:rFonts w:ascii="Arial" w:hAnsi="Arial" w:cs="Arial"/>
          <w:b/>
          <w:bCs/>
          <w:color w:val="000000"/>
          <w:sz w:val="32"/>
          <w:szCs w:val="32"/>
        </w:rPr>
        <w:t xml:space="preserve"> № 49а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E2A51" w:rsidRPr="007973A4" w:rsidRDefault="002412B2" w:rsidP="00AF0665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973A4">
        <w:rPr>
          <w:rFonts w:ascii="Arial" w:hAnsi="Arial" w:cs="Arial"/>
          <w:b/>
          <w:color w:val="000000"/>
          <w:sz w:val="32"/>
          <w:szCs w:val="32"/>
        </w:rPr>
        <w:t>Об утверждении Порядка принятия решения о предоставлении бюджетных инвестиций юридическим лицам, не являющимся муниципальными учреждениями и муниципальными унитарными</w:t>
      </w:r>
      <w:r w:rsidR="00AF0665" w:rsidRPr="007973A4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7973A4">
        <w:rPr>
          <w:rFonts w:ascii="Arial" w:hAnsi="Arial" w:cs="Arial"/>
          <w:b/>
          <w:color w:val="000000"/>
          <w:sz w:val="32"/>
          <w:szCs w:val="32"/>
        </w:rPr>
        <w:t xml:space="preserve">предприятиями, из бюджета </w:t>
      </w:r>
      <w:r w:rsidR="00DE2A51" w:rsidRPr="007973A4">
        <w:rPr>
          <w:rFonts w:ascii="Arial" w:hAnsi="Arial" w:cs="Arial"/>
          <w:b/>
          <w:color w:val="000000"/>
          <w:sz w:val="32"/>
          <w:szCs w:val="32"/>
        </w:rPr>
        <w:t xml:space="preserve">поселка Олымский 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973A4">
        <w:rPr>
          <w:rFonts w:ascii="Arial" w:hAnsi="Arial" w:cs="Arial"/>
          <w:b/>
          <w:color w:val="000000"/>
          <w:sz w:val="32"/>
          <w:szCs w:val="32"/>
        </w:rPr>
        <w:t>Касторенского района Курской области</w:t>
      </w:r>
    </w:p>
    <w:p w:rsidR="002412B2" w:rsidRPr="007973A4" w:rsidRDefault="002412B2" w:rsidP="002412B2">
      <w:pPr>
        <w:jc w:val="center"/>
        <w:rPr>
          <w:rFonts w:ascii="Arial" w:hAnsi="Arial" w:cs="Arial"/>
          <w:b/>
          <w:color w:val="000000"/>
        </w:rPr>
      </w:pPr>
    </w:p>
    <w:p w:rsidR="002412B2" w:rsidRPr="007973A4" w:rsidRDefault="002412B2" w:rsidP="002412B2">
      <w:pPr>
        <w:jc w:val="center"/>
        <w:rPr>
          <w:rFonts w:ascii="Arial" w:hAnsi="Arial" w:cs="Arial"/>
          <w:b/>
          <w:color w:val="000000"/>
        </w:rPr>
      </w:pPr>
    </w:p>
    <w:p w:rsidR="002412B2" w:rsidRPr="007973A4" w:rsidRDefault="002412B2" w:rsidP="002412B2">
      <w:pPr>
        <w:ind w:firstLine="720"/>
        <w:rPr>
          <w:rFonts w:ascii="Arial" w:hAnsi="Arial" w:cs="Arial"/>
          <w:color w:val="000000"/>
        </w:rPr>
      </w:pPr>
      <w:r w:rsidRPr="007973A4">
        <w:rPr>
          <w:rFonts w:ascii="Arial" w:hAnsi="Arial" w:cs="Arial"/>
          <w:color w:val="000000"/>
        </w:rPr>
        <w:t>В соответствии с пунктом 1 статьи 80 Бюджетного кодекса Российской Федерации, Федеральным Законом Российской Федерации от 27.12.2019 № 479-ФЗ «О внесении изменений в Бюджетный кодекс Российской Федерации в части казначейского обслуживания и системы казначейских платежей», руководствуясь Уставом МО «поселок Олымский» Касторенского района  Курской области, Администрация поселка Олымский Касторенского района Курской области</w:t>
      </w:r>
      <w:r w:rsidR="00C451D2" w:rsidRPr="007973A4">
        <w:rPr>
          <w:rFonts w:ascii="Arial" w:hAnsi="Arial" w:cs="Arial"/>
          <w:color w:val="000000"/>
        </w:rPr>
        <w:t xml:space="preserve"> </w:t>
      </w:r>
      <w:r w:rsidRPr="007973A4">
        <w:rPr>
          <w:rFonts w:ascii="Arial" w:hAnsi="Arial" w:cs="Arial"/>
          <w:color w:val="000000"/>
        </w:rPr>
        <w:t xml:space="preserve"> ПОСТАНОВЛЯЕТ:</w:t>
      </w:r>
    </w:p>
    <w:p w:rsidR="002412B2" w:rsidRPr="007973A4" w:rsidRDefault="002412B2" w:rsidP="002412B2">
      <w:pPr>
        <w:ind w:firstLine="720"/>
        <w:rPr>
          <w:rFonts w:ascii="Arial" w:hAnsi="Arial" w:cs="Arial"/>
          <w:color w:val="000000"/>
        </w:rPr>
      </w:pPr>
    </w:p>
    <w:p w:rsidR="00DE2A51" w:rsidRPr="007973A4" w:rsidRDefault="00DE2A51" w:rsidP="002412B2">
      <w:pPr>
        <w:ind w:firstLine="720"/>
        <w:rPr>
          <w:rFonts w:ascii="Arial" w:hAnsi="Arial" w:cs="Arial"/>
          <w:color w:val="000000"/>
        </w:rPr>
      </w:pPr>
    </w:p>
    <w:p w:rsidR="00DE2A51" w:rsidRPr="007973A4" w:rsidRDefault="00DE2A51" w:rsidP="002412B2">
      <w:pPr>
        <w:ind w:firstLine="720"/>
        <w:rPr>
          <w:rFonts w:ascii="Arial" w:hAnsi="Arial" w:cs="Arial"/>
          <w:color w:val="000000"/>
        </w:rPr>
      </w:pPr>
    </w:p>
    <w:p w:rsidR="002412B2" w:rsidRPr="007973A4" w:rsidRDefault="002412B2" w:rsidP="002412B2">
      <w:pPr>
        <w:rPr>
          <w:rFonts w:ascii="Arial" w:hAnsi="Arial" w:cs="Arial"/>
          <w:color w:val="000000"/>
        </w:rPr>
      </w:pPr>
      <w:r w:rsidRPr="007973A4">
        <w:rPr>
          <w:rFonts w:ascii="Arial" w:hAnsi="Arial" w:cs="Arial"/>
          <w:color w:val="000000"/>
        </w:rPr>
        <w:t>1. Утвердить Порядок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предприятиями, из бюджета поселка Олымский  Касторенского района Курской области</w:t>
      </w:r>
    </w:p>
    <w:p w:rsidR="002412B2" w:rsidRPr="007973A4" w:rsidRDefault="002412B2" w:rsidP="002412B2">
      <w:pPr>
        <w:rPr>
          <w:rFonts w:ascii="Arial" w:hAnsi="Arial" w:cs="Arial"/>
          <w:color w:val="000000"/>
        </w:rPr>
      </w:pPr>
      <w:r w:rsidRPr="007973A4">
        <w:rPr>
          <w:rFonts w:ascii="Arial" w:hAnsi="Arial" w:cs="Arial"/>
          <w:color w:val="000000"/>
        </w:rPr>
        <w:t>2. Контроль за исполнением настоящего постановления оставляю за собой.</w:t>
      </w:r>
    </w:p>
    <w:p w:rsidR="002412B2" w:rsidRPr="007973A4" w:rsidRDefault="002412B2" w:rsidP="002412B2">
      <w:pPr>
        <w:rPr>
          <w:rFonts w:ascii="Arial" w:hAnsi="Arial" w:cs="Arial"/>
          <w:color w:val="000000"/>
        </w:rPr>
      </w:pPr>
      <w:r w:rsidRPr="007973A4">
        <w:rPr>
          <w:rFonts w:ascii="Arial" w:hAnsi="Arial" w:cs="Arial"/>
          <w:color w:val="000000"/>
        </w:rPr>
        <w:t>3. Настоящее постановление вступает в силу с даты подписания и распространяется на правоотношения, возникшие с 01.01.2021 года.</w:t>
      </w:r>
    </w:p>
    <w:p w:rsidR="002412B2" w:rsidRPr="007973A4" w:rsidRDefault="002412B2" w:rsidP="002412B2">
      <w:pPr>
        <w:rPr>
          <w:rFonts w:ascii="Arial" w:hAnsi="Arial" w:cs="Arial"/>
          <w:color w:val="000000"/>
        </w:rPr>
      </w:pPr>
    </w:p>
    <w:p w:rsidR="002412B2" w:rsidRPr="007973A4" w:rsidRDefault="002412B2" w:rsidP="002412B2">
      <w:pPr>
        <w:rPr>
          <w:rFonts w:ascii="Arial" w:hAnsi="Arial" w:cs="Arial"/>
          <w:color w:val="000000"/>
        </w:rPr>
      </w:pPr>
    </w:p>
    <w:p w:rsidR="002412B2" w:rsidRPr="007973A4" w:rsidRDefault="002412B2" w:rsidP="002412B2">
      <w:pPr>
        <w:rPr>
          <w:rFonts w:ascii="Arial" w:hAnsi="Arial" w:cs="Arial"/>
          <w:color w:val="000000"/>
        </w:rPr>
      </w:pPr>
    </w:p>
    <w:p w:rsidR="002412B2" w:rsidRPr="007973A4" w:rsidRDefault="002412B2" w:rsidP="002412B2">
      <w:pPr>
        <w:rPr>
          <w:rFonts w:ascii="Arial" w:hAnsi="Arial" w:cs="Arial"/>
          <w:color w:val="000000"/>
        </w:rPr>
      </w:pPr>
    </w:p>
    <w:p w:rsidR="002412B2" w:rsidRPr="007973A4" w:rsidRDefault="002412B2" w:rsidP="002412B2">
      <w:pPr>
        <w:rPr>
          <w:rFonts w:ascii="Arial" w:hAnsi="Arial" w:cs="Arial"/>
          <w:color w:val="000000"/>
        </w:rPr>
      </w:pPr>
      <w:r w:rsidRPr="007973A4">
        <w:rPr>
          <w:rFonts w:ascii="Arial" w:hAnsi="Arial" w:cs="Arial"/>
          <w:color w:val="000000"/>
        </w:rPr>
        <w:t>Глава Администрации поселка Олымский                          П.И.Батраков</w:t>
      </w:r>
    </w:p>
    <w:p w:rsidR="002412B2" w:rsidRPr="007973A4" w:rsidRDefault="002412B2">
      <w:pPr>
        <w:pStyle w:val="Style1"/>
        <w:widowControl/>
        <w:spacing w:before="53" w:line="566" w:lineRule="exact"/>
        <w:ind w:left="5146" w:firstLine="902"/>
        <w:rPr>
          <w:rStyle w:val="FontStyle17"/>
          <w:rFonts w:ascii="Arial" w:hAnsi="Arial" w:cs="Arial"/>
          <w:sz w:val="24"/>
          <w:szCs w:val="24"/>
        </w:rPr>
      </w:pPr>
    </w:p>
    <w:p w:rsidR="002412B2" w:rsidRPr="002412B2" w:rsidRDefault="002412B2">
      <w:pPr>
        <w:pStyle w:val="Style1"/>
        <w:widowControl/>
        <w:spacing w:before="53" w:line="566" w:lineRule="exact"/>
        <w:ind w:left="5146" w:firstLine="902"/>
        <w:rPr>
          <w:rStyle w:val="FontStyle17"/>
          <w:sz w:val="24"/>
          <w:szCs w:val="24"/>
        </w:rPr>
      </w:pPr>
    </w:p>
    <w:p w:rsidR="002412B2" w:rsidRPr="002412B2" w:rsidRDefault="002412B2" w:rsidP="002412B2">
      <w:pPr>
        <w:pStyle w:val="Style1"/>
        <w:widowControl/>
        <w:spacing w:before="53" w:line="566" w:lineRule="exact"/>
        <w:ind w:firstLine="0"/>
        <w:rPr>
          <w:rStyle w:val="FontStyle17"/>
          <w:sz w:val="24"/>
          <w:szCs w:val="24"/>
        </w:rPr>
      </w:pPr>
    </w:p>
    <w:p w:rsidR="002412B2" w:rsidRPr="007973A4" w:rsidRDefault="00CC3715" w:rsidP="007973A4">
      <w:pPr>
        <w:pStyle w:val="Style1"/>
        <w:widowControl/>
        <w:spacing w:before="53" w:line="240" w:lineRule="auto"/>
        <w:ind w:left="5146" w:firstLine="902"/>
        <w:jc w:val="righ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Утвержден постанов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лением Администрации поселка Олымский</w:t>
      </w:r>
    </w:p>
    <w:p w:rsidR="007973A4" w:rsidRDefault="002412B2" w:rsidP="007973A4">
      <w:pPr>
        <w:pStyle w:val="Style1"/>
        <w:widowControl/>
        <w:spacing w:before="53" w:line="240" w:lineRule="auto"/>
        <w:ind w:left="5146" w:firstLine="0"/>
        <w:jc w:val="righ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Касторенс</w:t>
      </w:r>
      <w:r w:rsidR="007973A4">
        <w:rPr>
          <w:rStyle w:val="FontStyle17"/>
          <w:rFonts w:ascii="Arial" w:hAnsi="Arial" w:cs="Arial"/>
          <w:sz w:val="24"/>
          <w:szCs w:val="24"/>
        </w:rPr>
        <w:t>кого района</w:t>
      </w:r>
    </w:p>
    <w:p w:rsidR="00190B9F" w:rsidRPr="007973A4" w:rsidRDefault="007973A4" w:rsidP="007973A4">
      <w:pPr>
        <w:pStyle w:val="Style1"/>
        <w:widowControl/>
        <w:spacing w:before="53" w:line="240" w:lineRule="auto"/>
        <w:ind w:left="5146" w:firstLine="0"/>
        <w:jc w:val="right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 xml:space="preserve"> Курской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области </w:t>
      </w:r>
    </w:p>
    <w:p w:rsidR="002412B2" w:rsidRPr="007973A4" w:rsidRDefault="00122ECF" w:rsidP="002412B2">
      <w:pPr>
        <w:pStyle w:val="Style1"/>
        <w:widowControl/>
        <w:spacing w:before="53" w:line="240" w:lineRule="auto"/>
        <w:ind w:left="5146" w:firstLine="0"/>
        <w:jc w:val="righ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От 25.08.2020г. №49а</w:t>
      </w:r>
    </w:p>
    <w:p w:rsidR="00190B9F" w:rsidRPr="007973A4" w:rsidRDefault="00190B9F" w:rsidP="007973A4">
      <w:pPr>
        <w:pStyle w:val="Style6"/>
        <w:widowControl/>
        <w:spacing w:line="240" w:lineRule="exact"/>
        <w:rPr>
          <w:rFonts w:ascii="Arial" w:hAnsi="Arial" w:cs="Arial"/>
        </w:rPr>
      </w:pPr>
    </w:p>
    <w:p w:rsidR="00190B9F" w:rsidRPr="007973A4" w:rsidRDefault="00190B9F">
      <w:pPr>
        <w:pStyle w:val="Style6"/>
        <w:widowControl/>
        <w:spacing w:line="240" w:lineRule="exact"/>
        <w:jc w:val="center"/>
        <w:rPr>
          <w:rFonts w:ascii="Arial" w:hAnsi="Arial" w:cs="Arial"/>
        </w:rPr>
      </w:pPr>
    </w:p>
    <w:p w:rsidR="00190B9F" w:rsidRPr="007973A4" w:rsidRDefault="00CC3715" w:rsidP="002412B2">
      <w:pPr>
        <w:pStyle w:val="Style6"/>
        <w:widowControl/>
        <w:spacing w:before="197" w:line="240" w:lineRule="auto"/>
        <w:jc w:val="center"/>
        <w:rPr>
          <w:rStyle w:val="FontStyle17"/>
          <w:rFonts w:ascii="Arial" w:hAnsi="Arial" w:cs="Arial"/>
          <w:b/>
          <w:sz w:val="24"/>
          <w:szCs w:val="24"/>
        </w:rPr>
      </w:pPr>
      <w:r w:rsidRPr="007973A4">
        <w:rPr>
          <w:rStyle w:val="FontStyle17"/>
          <w:rFonts w:ascii="Arial" w:hAnsi="Arial" w:cs="Arial"/>
          <w:b/>
          <w:sz w:val="24"/>
          <w:szCs w:val="24"/>
        </w:rPr>
        <w:t>Порядок</w:t>
      </w:r>
    </w:p>
    <w:p w:rsidR="00190B9F" w:rsidRPr="007973A4" w:rsidRDefault="00190B9F" w:rsidP="002412B2">
      <w:pPr>
        <w:pStyle w:val="Style3"/>
        <w:widowControl/>
        <w:spacing w:line="240" w:lineRule="exact"/>
        <w:rPr>
          <w:rFonts w:ascii="Arial" w:hAnsi="Arial" w:cs="Arial"/>
          <w:b/>
        </w:rPr>
      </w:pPr>
    </w:p>
    <w:p w:rsidR="002412B2" w:rsidRPr="007973A4" w:rsidRDefault="00CC3715" w:rsidP="002412B2">
      <w:pPr>
        <w:pStyle w:val="Style3"/>
        <w:widowControl/>
        <w:spacing w:before="29" w:line="274" w:lineRule="exact"/>
        <w:rPr>
          <w:rStyle w:val="FontStyle17"/>
          <w:rFonts w:ascii="Arial" w:hAnsi="Arial" w:cs="Arial"/>
          <w:b/>
          <w:sz w:val="24"/>
          <w:szCs w:val="24"/>
        </w:rPr>
      </w:pPr>
      <w:r w:rsidRPr="007973A4">
        <w:rPr>
          <w:rStyle w:val="FontStyle17"/>
          <w:rFonts w:ascii="Arial" w:hAnsi="Arial" w:cs="Arial"/>
          <w:b/>
          <w:sz w:val="24"/>
          <w:szCs w:val="24"/>
        </w:rPr>
        <w:t>принятия р</w:t>
      </w:r>
      <w:r w:rsidR="002412B2" w:rsidRPr="007973A4">
        <w:rPr>
          <w:rStyle w:val="FontStyle17"/>
          <w:rFonts w:ascii="Arial" w:hAnsi="Arial" w:cs="Arial"/>
          <w:b/>
          <w:sz w:val="24"/>
          <w:szCs w:val="24"/>
        </w:rPr>
        <w:t xml:space="preserve">ешении о предоставлении бюджетных </w:t>
      </w:r>
      <w:r w:rsidRPr="007973A4">
        <w:rPr>
          <w:rStyle w:val="FontStyle17"/>
          <w:rFonts w:ascii="Arial" w:hAnsi="Arial" w:cs="Arial"/>
          <w:b/>
          <w:sz w:val="24"/>
          <w:szCs w:val="24"/>
        </w:rPr>
        <w:t xml:space="preserve"> инвестиций юридическим лицам, не являющимся муниципальными учреждениями и муниципальными унитарными пр</w:t>
      </w:r>
      <w:r w:rsidR="002412B2" w:rsidRPr="007973A4">
        <w:rPr>
          <w:rStyle w:val="FontStyle17"/>
          <w:rFonts w:ascii="Arial" w:hAnsi="Arial" w:cs="Arial"/>
          <w:b/>
          <w:sz w:val="24"/>
          <w:szCs w:val="24"/>
        </w:rPr>
        <w:t>едприятиями, из бюджета</w:t>
      </w:r>
    </w:p>
    <w:p w:rsidR="00190B9F" w:rsidRPr="007973A4" w:rsidRDefault="002412B2" w:rsidP="002412B2">
      <w:pPr>
        <w:pStyle w:val="Style3"/>
        <w:widowControl/>
        <w:spacing w:before="29" w:line="274" w:lineRule="exact"/>
        <w:rPr>
          <w:rStyle w:val="FontStyle17"/>
          <w:rFonts w:ascii="Arial" w:hAnsi="Arial" w:cs="Arial"/>
          <w:b/>
          <w:sz w:val="24"/>
          <w:szCs w:val="24"/>
        </w:rPr>
      </w:pPr>
      <w:r w:rsidRPr="007973A4">
        <w:rPr>
          <w:rStyle w:val="FontStyle17"/>
          <w:rFonts w:ascii="Arial" w:hAnsi="Arial" w:cs="Arial"/>
          <w:b/>
          <w:sz w:val="24"/>
          <w:szCs w:val="24"/>
        </w:rPr>
        <w:t xml:space="preserve"> поселка Олымский Касторе</w:t>
      </w:r>
      <w:r w:rsidR="00CC3715" w:rsidRPr="007973A4">
        <w:rPr>
          <w:rStyle w:val="FontStyle17"/>
          <w:rFonts w:ascii="Arial" w:hAnsi="Arial" w:cs="Arial"/>
          <w:b/>
          <w:sz w:val="24"/>
          <w:szCs w:val="24"/>
        </w:rPr>
        <w:t>нского района Курской области</w:t>
      </w:r>
    </w:p>
    <w:p w:rsidR="00190B9F" w:rsidRPr="007973A4" w:rsidRDefault="00190B9F" w:rsidP="007973A4">
      <w:pPr>
        <w:pStyle w:val="Style4"/>
        <w:widowControl/>
        <w:spacing w:line="240" w:lineRule="exact"/>
        <w:rPr>
          <w:rFonts w:ascii="Arial" w:hAnsi="Arial" w:cs="Arial"/>
        </w:rPr>
      </w:pPr>
    </w:p>
    <w:p w:rsidR="00190B9F" w:rsidRPr="007973A4" w:rsidRDefault="002412B2">
      <w:pPr>
        <w:pStyle w:val="Style4"/>
        <w:widowControl/>
        <w:spacing w:before="120"/>
        <w:ind w:left="3509"/>
        <w:rPr>
          <w:rStyle w:val="FontStyle17"/>
          <w:rFonts w:ascii="Arial" w:hAnsi="Arial" w:cs="Arial"/>
          <w:b/>
          <w:sz w:val="24"/>
          <w:szCs w:val="24"/>
        </w:rPr>
      </w:pPr>
      <w:r w:rsidRPr="007973A4">
        <w:rPr>
          <w:rStyle w:val="FontStyle17"/>
          <w:rFonts w:ascii="Arial" w:hAnsi="Arial" w:cs="Arial"/>
          <w:b/>
          <w:sz w:val="24"/>
          <w:szCs w:val="24"/>
        </w:rPr>
        <w:t>Основные положения</w:t>
      </w:r>
    </w:p>
    <w:p w:rsidR="00190B9F" w:rsidRPr="007973A4" w:rsidRDefault="00CC3715" w:rsidP="00A43B43">
      <w:pPr>
        <w:pStyle w:val="Style5"/>
        <w:widowControl/>
        <w:numPr>
          <w:ilvl w:val="0"/>
          <w:numId w:val="1"/>
        </w:numPr>
        <w:tabs>
          <w:tab w:val="left" w:pos="24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Настоя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щий Порядок устанавливает процед</w:t>
      </w:r>
      <w:r w:rsidRPr="007973A4">
        <w:rPr>
          <w:rStyle w:val="FontStyle17"/>
          <w:rFonts w:ascii="Arial" w:hAnsi="Arial" w:cs="Arial"/>
          <w:sz w:val="24"/>
          <w:szCs w:val="24"/>
        </w:rPr>
        <w:t>уру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 (далее - юридическое лицо) из бюджета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поселка Олымский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(далее соответственно -бюджетные инвестиции, решение).</w:t>
      </w:r>
    </w:p>
    <w:p w:rsidR="00190B9F" w:rsidRPr="007973A4" w:rsidRDefault="00CC3715" w:rsidP="00A43B43">
      <w:pPr>
        <w:pStyle w:val="Style5"/>
        <w:widowControl/>
        <w:numPr>
          <w:ilvl w:val="0"/>
          <w:numId w:val="1"/>
        </w:numPr>
        <w:tabs>
          <w:tab w:val="left" w:pos="24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Инициатором подготовки проекта решения о предоставлении бюджетных инвестиций юридическому лицу выступает главный распорядитель средств бюджета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(далее - Главный распорядитель), ответственный за реализацию мероприятий муниципальных программ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области, предусматривающих строительство (реконструкцию, в том числе с -элементами реставрации, техническое перевооружение) объекта капитального строительства и (или) приобретение объекта недвижимого имущества, а в случае если объект капитального строительства и (или) объект недвижимого имущества не включены в муниципальные программы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 - Главный распорядитель, в сфере деятельности которого будет функционировать создаваемый объект капитального строительства и (или) приобретаемый объект недвижимого имущества.</w:t>
      </w:r>
    </w:p>
    <w:p w:rsidR="00190B9F" w:rsidRPr="007973A4" w:rsidRDefault="00CC3715" w:rsidP="00A43B43">
      <w:pPr>
        <w:pStyle w:val="Style5"/>
        <w:widowControl/>
        <w:numPr>
          <w:ilvl w:val="0"/>
          <w:numId w:val="1"/>
        </w:numPr>
        <w:tabs>
          <w:tab w:val="left" w:pos="24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приобретению которых необходимо осуществлять бюджетные инвестиции, производится с учетом;</w:t>
      </w:r>
    </w:p>
    <w:p w:rsidR="00A43B43" w:rsidRPr="007973A4" w:rsidRDefault="00CC3715" w:rsidP="00A43B43">
      <w:pPr>
        <w:pStyle w:val="Style6"/>
        <w:widowControl/>
        <w:numPr>
          <w:ilvl w:val="0"/>
          <w:numId w:val="2"/>
        </w:numPr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приоритетов, целей и задач социально-экономического развития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области, исходя из документов стратегического планирования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на среднесрочный и долгосрочный периоды, а также документов территориального планирования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190B9F" w:rsidRPr="007973A4" w:rsidRDefault="00CC3715" w:rsidP="00A43B43">
      <w:pPr>
        <w:pStyle w:val="Style2"/>
        <w:widowControl/>
        <w:numPr>
          <w:ilvl w:val="0"/>
          <w:numId w:val="2"/>
        </w:numPr>
        <w:tabs>
          <w:tab w:val="left" w:pos="259"/>
        </w:tabs>
        <w:spacing w:line="240" w:lineRule="auto"/>
        <w:ind w:firstLine="720"/>
        <w:jc w:val="lef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оценки эффективности использования средств бюджета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области, направляемых на капитальные вложения;</w:t>
      </w:r>
    </w:p>
    <w:p w:rsidR="00190B9F" w:rsidRPr="007973A4" w:rsidRDefault="00CC3715" w:rsidP="00A43B43">
      <w:pPr>
        <w:pStyle w:val="Style2"/>
        <w:widowControl/>
        <w:numPr>
          <w:ilvl w:val="0"/>
          <w:numId w:val="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оценки влияния создания объекта капитального строительства на комплексное развитие территорий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>поселка Олымский Касторен</w:t>
      </w:r>
      <w:r w:rsidRPr="007973A4">
        <w:rPr>
          <w:rStyle w:val="FontStyle17"/>
          <w:rFonts w:ascii="Arial" w:hAnsi="Arial" w:cs="Arial"/>
          <w:sz w:val="24"/>
          <w:szCs w:val="24"/>
        </w:rPr>
        <w:t>ско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>г</w:t>
      </w:r>
      <w:r w:rsidRPr="007973A4">
        <w:rPr>
          <w:rStyle w:val="FontStyle17"/>
          <w:rFonts w:ascii="Arial" w:hAnsi="Arial" w:cs="Arial"/>
          <w:sz w:val="24"/>
          <w:szCs w:val="24"/>
        </w:rPr>
        <w:t>о района Курской области;</w:t>
      </w:r>
    </w:p>
    <w:p w:rsidR="00190B9F" w:rsidRPr="007973A4" w:rsidRDefault="00CC3715" w:rsidP="00A43B43">
      <w:pPr>
        <w:pStyle w:val="Style5"/>
        <w:widowControl/>
        <w:numPr>
          <w:ilvl w:val="0"/>
          <w:numId w:val="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оценки влияния создания объекта капитального строительства и (или) приобретения объекта недвижимого имущества на конкурентную среду в сфере деятельности юридического лица.</w:t>
      </w:r>
    </w:p>
    <w:p w:rsidR="00190B9F" w:rsidRPr="007973A4" w:rsidRDefault="00CC3715" w:rsidP="00A43B43">
      <w:pPr>
        <w:pStyle w:val="Style6"/>
        <w:widowControl/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4. </w:t>
      </w:r>
      <w:r w:rsidRPr="007973A4">
        <w:rPr>
          <w:rStyle w:val="FontStyle12"/>
          <w:rFonts w:ascii="Arial" w:hAnsi="Arial" w:cs="Arial"/>
        </w:rPr>
        <w:t xml:space="preserve">Предоставление </w:t>
      </w:r>
      <w:r w:rsidRPr="007973A4">
        <w:rPr>
          <w:rStyle w:val="FontStyle17"/>
          <w:rFonts w:ascii="Arial" w:hAnsi="Arial" w:cs="Arial"/>
          <w:sz w:val="24"/>
          <w:szCs w:val="24"/>
        </w:rPr>
        <w:t>бюджетных инвестиций осуществляется при условии, что эти инвестиции не могут быть направлены юридическим лицом на финансовое обеспечение следующих работ:</w:t>
      </w:r>
    </w:p>
    <w:p w:rsidR="00190B9F" w:rsidRPr="007973A4" w:rsidRDefault="00CC3715" w:rsidP="00A43B43">
      <w:pPr>
        <w:pStyle w:val="Style5"/>
        <w:widowControl/>
        <w:numPr>
          <w:ilvl w:val="0"/>
          <w:numId w:val="3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190B9F" w:rsidRPr="007973A4" w:rsidRDefault="00CC3715" w:rsidP="00A43B43">
      <w:pPr>
        <w:pStyle w:val="Style2"/>
        <w:widowControl/>
        <w:numPr>
          <w:ilvl w:val="0"/>
          <w:numId w:val="3"/>
        </w:numPr>
        <w:tabs>
          <w:tab w:val="left" w:pos="259"/>
        </w:tabs>
        <w:spacing w:line="240" w:lineRule="auto"/>
        <w:ind w:left="720"/>
        <w:jc w:val="lef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приобретение земельных участков для строительства;</w:t>
      </w:r>
    </w:p>
    <w:p w:rsidR="00190B9F" w:rsidRPr="007973A4" w:rsidRDefault="00CC3715" w:rsidP="00A43B43">
      <w:pPr>
        <w:pStyle w:val="Style5"/>
        <w:widowControl/>
        <w:numPr>
          <w:ilvl w:val="0"/>
          <w:numId w:val="3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</w:p>
    <w:p w:rsidR="00190B9F" w:rsidRPr="007973A4" w:rsidRDefault="00CC3715" w:rsidP="00A43B43">
      <w:pPr>
        <w:pStyle w:val="Style5"/>
        <w:widowControl/>
        <w:numPr>
          <w:ilvl w:val="0"/>
          <w:numId w:val="3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проведение проверки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осуществляется с привлечением средств бюджета муниципального образования.</w:t>
      </w:r>
    </w:p>
    <w:p w:rsidR="00190B9F" w:rsidRPr="007973A4" w:rsidRDefault="00190B9F" w:rsidP="00A43B43">
      <w:pPr>
        <w:pStyle w:val="Style6"/>
        <w:widowControl/>
        <w:spacing w:line="240" w:lineRule="auto"/>
        <w:jc w:val="center"/>
        <w:rPr>
          <w:rFonts w:ascii="Arial" w:hAnsi="Arial" w:cs="Arial"/>
        </w:rPr>
      </w:pPr>
    </w:p>
    <w:p w:rsidR="00190B9F" w:rsidRPr="007973A4" w:rsidRDefault="00CC3715" w:rsidP="00A43B43">
      <w:pPr>
        <w:pStyle w:val="Style6"/>
        <w:widowControl/>
        <w:spacing w:line="240" w:lineRule="auto"/>
        <w:jc w:val="center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Подготовка проекта решения</w:t>
      </w:r>
    </w:p>
    <w:p w:rsidR="00190B9F" w:rsidRPr="007973A4" w:rsidRDefault="00190B9F" w:rsidP="00A43B43">
      <w:pPr>
        <w:pStyle w:val="Style5"/>
        <w:widowControl/>
        <w:spacing w:line="240" w:lineRule="auto"/>
        <w:ind w:right="1498"/>
        <w:rPr>
          <w:rFonts w:ascii="Arial" w:hAnsi="Arial" w:cs="Arial"/>
        </w:rPr>
      </w:pPr>
    </w:p>
    <w:p w:rsidR="00190B9F" w:rsidRPr="007973A4" w:rsidRDefault="00CC3715" w:rsidP="00A43B43">
      <w:pPr>
        <w:pStyle w:val="Style5"/>
        <w:widowControl/>
        <w:tabs>
          <w:tab w:val="left" w:pos="235"/>
        </w:tabs>
        <w:spacing w:line="240" w:lineRule="auto"/>
        <w:ind w:right="1498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5.</w:t>
      </w:r>
      <w:r w:rsidRPr="007973A4">
        <w:rPr>
          <w:rStyle w:val="FontStyle17"/>
          <w:rFonts w:ascii="Arial" w:hAnsi="Arial" w:cs="Arial"/>
          <w:sz w:val="24"/>
          <w:szCs w:val="24"/>
        </w:rPr>
        <w:tab/>
        <w:t>Решение о предоставлении бюджетных</w:t>
      </w:r>
      <w:r w:rsidR="00522FF0">
        <w:rPr>
          <w:rStyle w:val="FontStyle17"/>
          <w:rFonts w:ascii="Arial" w:hAnsi="Arial" w:cs="Arial"/>
          <w:sz w:val="24"/>
          <w:szCs w:val="24"/>
        </w:rPr>
        <w:t xml:space="preserve"> инвестиций принимается в форме </w:t>
      </w:r>
      <w:r w:rsidRPr="007973A4">
        <w:rPr>
          <w:rStyle w:val="FontStyle17"/>
          <w:rFonts w:ascii="Arial" w:hAnsi="Arial" w:cs="Arial"/>
          <w:sz w:val="24"/>
          <w:szCs w:val="24"/>
        </w:rPr>
        <w:t>постановления Администрации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поселка Олымский  Касторенского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района Курской области.</w:t>
      </w:r>
    </w:p>
    <w:p w:rsidR="00190B9F" w:rsidRPr="007973A4" w:rsidRDefault="00190B9F" w:rsidP="00A43B43">
      <w:pPr>
        <w:pStyle w:val="Style6"/>
        <w:widowControl/>
        <w:spacing w:line="240" w:lineRule="auto"/>
        <w:rPr>
          <w:rFonts w:ascii="Arial" w:hAnsi="Arial" w:cs="Arial"/>
        </w:rPr>
      </w:pPr>
    </w:p>
    <w:p w:rsidR="00190B9F" w:rsidRPr="007973A4" w:rsidRDefault="00CC3715" w:rsidP="00A43B43">
      <w:pPr>
        <w:pStyle w:val="Style6"/>
        <w:widowControl/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В проект решения может быть включено несколько объектов капитального строительства и (или) объе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>ктов недвижимого имущества одног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о юридического лица, относящихся к одному мероприятию муниципальной программы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или одной сфере деятельности Главного распорядителя.</w:t>
      </w:r>
    </w:p>
    <w:p w:rsidR="00190B9F" w:rsidRPr="007973A4" w:rsidRDefault="00190B9F" w:rsidP="00A43B43">
      <w:pPr>
        <w:pStyle w:val="Style2"/>
        <w:widowControl/>
        <w:spacing w:line="240" w:lineRule="auto"/>
        <w:rPr>
          <w:rFonts w:ascii="Arial" w:hAnsi="Arial" w:cs="Arial"/>
        </w:rPr>
      </w:pPr>
    </w:p>
    <w:p w:rsidR="00190B9F" w:rsidRPr="007973A4" w:rsidRDefault="00CC3715" w:rsidP="007973A4">
      <w:pPr>
        <w:pStyle w:val="Style2"/>
        <w:widowControl/>
        <w:tabs>
          <w:tab w:val="left" w:pos="235"/>
        </w:tabs>
        <w:spacing w:line="240" w:lineRule="auto"/>
        <w:jc w:val="lef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6.</w:t>
      </w:r>
      <w:r w:rsidRPr="007973A4">
        <w:rPr>
          <w:rStyle w:val="FontStyle17"/>
          <w:rFonts w:ascii="Arial" w:hAnsi="Arial" w:cs="Arial"/>
          <w:sz w:val="24"/>
          <w:szCs w:val="24"/>
        </w:rPr>
        <w:tab/>
        <w:t>Проект решения содержит в отношении каждою объек</w:t>
      </w:r>
      <w:r w:rsidR="007973A4">
        <w:rPr>
          <w:rStyle w:val="FontStyle17"/>
          <w:rFonts w:ascii="Arial" w:hAnsi="Arial" w:cs="Arial"/>
          <w:sz w:val="24"/>
          <w:szCs w:val="24"/>
        </w:rPr>
        <w:t>та капитального строительства и</w:t>
      </w:r>
      <w:r w:rsidRPr="007973A4">
        <w:rPr>
          <w:rStyle w:val="FontStyle17"/>
          <w:rFonts w:ascii="Arial" w:hAnsi="Arial" w:cs="Arial"/>
          <w:sz w:val="24"/>
          <w:szCs w:val="24"/>
        </w:rPr>
        <w:t>(или) объекта недвижимого имущества следующую информацию:</w:t>
      </w:r>
    </w:p>
    <w:p w:rsidR="00190B9F" w:rsidRPr="007973A4" w:rsidRDefault="00CC3715" w:rsidP="006E7308">
      <w:pPr>
        <w:pStyle w:val="Style5"/>
        <w:widowControl/>
        <w:numPr>
          <w:ilvl w:val="0"/>
          <w:numId w:val="4"/>
        </w:numPr>
        <w:tabs>
          <w:tab w:val="left" w:pos="26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наименование юридического лица, в отношении которого принимается решение о выделении бюджетных инвестиций;</w:t>
      </w:r>
    </w:p>
    <w:p w:rsidR="00190B9F" w:rsidRPr="007973A4" w:rsidRDefault="00CC3715" w:rsidP="006E7308">
      <w:pPr>
        <w:pStyle w:val="Style5"/>
        <w:widowControl/>
        <w:numPr>
          <w:ilvl w:val="0"/>
          <w:numId w:val="4"/>
        </w:numPr>
        <w:tabs>
          <w:tab w:val="left" w:pos="26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наименование объекта капитального строительства согласно проектно-сметной документации (предполагаемое согласно паспорту инвестиционного проекта в отношении объекта капитального строительства в случае отсутствия </w:t>
      </w:r>
      <w:r w:rsidRPr="007973A4">
        <w:rPr>
          <w:rStyle w:val="FontStyle13"/>
          <w:rFonts w:ascii="Arial" w:hAnsi="Arial" w:cs="Arial"/>
          <w:b w:val="0"/>
        </w:rPr>
        <w:t>утвержденной</w:t>
      </w:r>
      <w:r w:rsidRPr="007973A4">
        <w:rPr>
          <w:rStyle w:val="FontStyle13"/>
          <w:rFonts w:ascii="Arial" w:hAnsi="Arial" w:cs="Arial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в установленном законодательством Российской Федерации порядке проектно-сметной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</w:p>
    <w:p w:rsidR="00190B9F" w:rsidRPr="007973A4" w:rsidRDefault="00CC3715" w:rsidP="006E7308">
      <w:pPr>
        <w:pStyle w:val="Style5"/>
        <w:widowControl/>
        <w:numPr>
          <w:ilvl w:val="0"/>
          <w:numId w:val="5"/>
        </w:numPr>
        <w:tabs>
          <w:tab w:val="left" w:pos="25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направление инвестирования (строительство, реконструкция, в том числе с элементами реставрации,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техническое перевооружение объекта капитального строительства и (или) приобретение объекта недвижимости);</w:t>
      </w:r>
    </w:p>
    <w:p w:rsidR="00190B9F" w:rsidRPr="007973A4" w:rsidRDefault="00CC3715" w:rsidP="006E7308">
      <w:pPr>
        <w:pStyle w:val="Style5"/>
        <w:widowControl/>
        <w:numPr>
          <w:ilvl w:val="0"/>
          <w:numId w:val="5"/>
        </w:numPr>
        <w:tabs>
          <w:tab w:val="left" w:pos="254"/>
        </w:tabs>
        <w:spacing w:line="240" w:lineRule="auto"/>
        <w:ind w:left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наименование Главного распорядителя;</w:t>
      </w:r>
    </w:p>
    <w:p w:rsidR="00190B9F" w:rsidRPr="007973A4" w:rsidRDefault="00CC3715" w:rsidP="006E7308">
      <w:pPr>
        <w:pStyle w:val="Style5"/>
        <w:widowControl/>
        <w:numPr>
          <w:ilvl w:val="0"/>
          <w:numId w:val="5"/>
        </w:numPr>
        <w:tabs>
          <w:tab w:val="left" w:pos="254"/>
        </w:tabs>
        <w:spacing w:line="240" w:lineRule="auto"/>
        <w:ind w:left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наименование застройщика или заказчика (заказчика-застройщика);</w:t>
      </w:r>
    </w:p>
    <w:p w:rsidR="00190B9F" w:rsidRPr="007973A4" w:rsidRDefault="00CC3715" w:rsidP="006E7308">
      <w:pPr>
        <w:pStyle w:val="Style2"/>
        <w:widowControl/>
        <w:numPr>
          <w:ilvl w:val="0"/>
          <w:numId w:val="5"/>
        </w:numPr>
        <w:tabs>
          <w:tab w:val="left" w:pos="25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мощность (прирост мощности) объекта капитального строительства, подлежащая вводу в эксплуатацию, мощность объекта недвижимого имущества;</w:t>
      </w:r>
    </w:p>
    <w:p w:rsidR="00190B9F" w:rsidRPr="007973A4" w:rsidRDefault="00CC3715" w:rsidP="006E7308">
      <w:pPr>
        <w:pStyle w:val="Style2"/>
        <w:widowControl/>
        <w:numPr>
          <w:ilvl w:val="0"/>
          <w:numId w:val="5"/>
        </w:numPr>
        <w:tabs>
          <w:tab w:val="left" w:pos="254"/>
        </w:tabs>
        <w:spacing w:line="240" w:lineRule="auto"/>
        <w:ind w:firstLine="720"/>
        <w:jc w:val="lef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срок ввода в эксплуатацию объекта капитального строительства и (или) приобретения объекта недвижимости;</w:t>
      </w:r>
    </w:p>
    <w:p w:rsidR="00190B9F" w:rsidRPr="007973A4" w:rsidRDefault="00CC3715" w:rsidP="006E7308">
      <w:pPr>
        <w:pStyle w:val="Style5"/>
        <w:widowControl/>
        <w:numPr>
          <w:ilvl w:val="0"/>
          <w:numId w:val="5"/>
        </w:numPr>
        <w:tabs>
          <w:tab w:val="left" w:pos="25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предполагаемая (предельная) стоимость приобретения объекта недвижимого имущества согласно паспорту инвестиционного проекта, а также распределение указанных стоимосте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>й п</w:t>
      </w:r>
      <w:r w:rsidRPr="007973A4">
        <w:rPr>
          <w:rStyle w:val="FontStyle17"/>
          <w:rFonts w:ascii="Arial" w:hAnsi="Arial" w:cs="Arial"/>
          <w:sz w:val="24"/>
          <w:szCs w:val="24"/>
        </w:rPr>
        <w:t>о годам реализации инвестиционного проекта (в ценах соответствующих лет реализации инвестиционного проекта);</w:t>
      </w:r>
    </w:p>
    <w:p w:rsidR="00190B9F" w:rsidRPr="007973A4" w:rsidRDefault="00CC3715" w:rsidP="006E7308">
      <w:pPr>
        <w:pStyle w:val="Style5"/>
        <w:widowControl/>
        <w:numPr>
          <w:ilvl w:val="0"/>
          <w:numId w:val="5"/>
        </w:numPr>
        <w:tabs>
          <w:tab w:val="left" w:pos="254"/>
        </w:tabs>
        <w:spacing w:line="240" w:lineRule="auto"/>
        <w:ind w:firstLine="720"/>
        <w:rPr>
          <w:rFonts w:ascii="Arial" w:hAnsi="Arial" w:cs="Arial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общий 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 (в ценах соответствующих лет реализации инвестиционного проекта);</w:t>
      </w:r>
    </w:p>
    <w:p w:rsidR="00190B9F" w:rsidRPr="007973A4" w:rsidRDefault="006E7308" w:rsidP="00A43B43">
      <w:pPr>
        <w:pStyle w:val="Style5"/>
        <w:widowControl/>
        <w:tabs>
          <w:tab w:val="left" w:pos="374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ab/>
      </w:r>
      <w:r w:rsidRPr="007973A4">
        <w:rPr>
          <w:rStyle w:val="FontStyle17"/>
          <w:rFonts w:ascii="Arial" w:hAnsi="Arial" w:cs="Arial"/>
          <w:sz w:val="24"/>
          <w:szCs w:val="24"/>
        </w:rPr>
        <w:tab/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10)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ab/>
        <w:t xml:space="preserve">общий объем собственных и (или) заемных средств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юридического лица, направляемых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на реализацию инвестиционного проекта, а также распределение этих средст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в по годам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реализаций инвестиционного проекта (в ценах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соответствующих лет реализации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инвестиционного проекта).</w:t>
      </w:r>
    </w:p>
    <w:p w:rsidR="00190B9F" w:rsidRPr="007973A4" w:rsidRDefault="00CC3715" w:rsidP="00A43B43">
      <w:pPr>
        <w:pStyle w:val="Style5"/>
        <w:widowControl/>
        <w:numPr>
          <w:ilvl w:val="0"/>
          <w:numId w:val="6"/>
        </w:numPr>
        <w:tabs>
          <w:tab w:val="left" w:pos="23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Общий (предельный) объем бюджетных инвестиций, предоставляемых на реализацию инвестиционного проекта, не может быть установлен выше 90 процентов и ниже 5 процентов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 проекта).</w:t>
      </w:r>
    </w:p>
    <w:p w:rsidR="00190B9F" w:rsidRPr="007973A4" w:rsidRDefault="00CC3715" w:rsidP="00A43B43">
      <w:pPr>
        <w:pStyle w:val="Style5"/>
        <w:widowControl/>
        <w:numPr>
          <w:ilvl w:val="0"/>
          <w:numId w:val="6"/>
        </w:numPr>
        <w:tabs>
          <w:tab w:val="left" w:pos="23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В случае реализации инвестиционного проекта в рамках мероприятия муниципальных программ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общий (предельный) объем бюджетных инвестиций, предоставляемых на реализацию такого инвестиционного проекта, не должен превышать объем бюджетных ассигнований на реализацию соответствующего мероприятия соответствующей муниципальной программы.</w:t>
      </w:r>
    </w:p>
    <w:p w:rsidR="00190B9F" w:rsidRPr="007973A4" w:rsidRDefault="00CC3715" w:rsidP="00A43B43">
      <w:pPr>
        <w:pStyle w:val="Style2"/>
        <w:widowControl/>
        <w:numPr>
          <w:ilvl w:val="0"/>
          <w:numId w:val="6"/>
        </w:numPr>
        <w:tabs>
          <w:tab w:val="left" w:pos="235"/>
        </w:tabs>
        <w:spacing w:line="240" w:lineRule="auto"/>
        <w:jc w:val="left"/>
        <w:rPr>
          <w:rFonts w:ascii="Arial" w:hAnsi="Arial" w:cs="Arial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Юридические лица направляют предложения по объектам Главному распорядителю в срок до 1 июня текущего финансового года.</w:t>
      </w:r>
    </w:p>
    <w:p w:rsidR="00190B9F" w:rsidRPr="007973A4" w:rsidRDefault="00CC3715" w:rsidP="00A43B43">
      <w:pPr>
        <w:pStyle w:val="Style5"/>
        <w:widowControl/>
        <w:tabs>
          <w:tab w:val="left" w:pos="370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10.</w:t>
      </w:r>
      <w:r w:rsidRPr="007973A4">
        <w:rPr>
          <w:rStyle w:val="FontStyle17"/>
          <w:rFonts w:ascii="Arial" w:hAnsi="Arial" w:cs="Arial"/>
          <w:sz w:val="24"/>
          <w:szCs w:val="24"/>
        </w:rPr>
        <w:tab/>
        <w:t>Гл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авный распорядитель в срок до 1 </w:t>
      </w:r>
      <w:r w:rsidRPr="007973A4">
        <w:rPr>
          <w:rStyle w:val="FontStyle17"/>
          <w:rFonts w:ascii="Arial" w:hAnsi="Arial" w:cs="Arial"/>
          <w:sz w:val="24"/>
          <w:szCs w:val="24"/>
        </w:rPr>
        <w:t>июля текущего финансового года направляет</w:t>
      </w:r>
      <w:r w:rsidRPr="007973A4">
        <w:rPr>
          <w:rStyle w:val="FontStyle17"/>
          <w:rFonts w:ascii="Arial" w:hAnsi="Arial" w:cs="Arial"/>
          <w:sz w:val="24"/>
          <w:szCs w:val="24"/>
        </w:rPr>
        <w:br/>
        <w:t xml:space="preserve">проект решения в форме проекта постановления Администрации 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BF4B9E" w:rsidRPr="007973A4">
        <w:rPr>
          <w:rStyle w:val="FontStyle17"/>
          <w:rFonts w:ascii="Arial" w:hAnsi="Arial" w:cs="Arial"/>
          <w:sz w:val="24"/>
          <w:szCs w:val="24"/>
        </w:rPr>
        <w:t xml:space="preserve"> района </w:t>
      </w:r>
      <w:r w:rsidRPr="007973A4">
        <w:rPr>
          <w:rStyle w:val="FontStyle17"/>
          <w:rFonts w:ascii="Arial" w:hAnsi="Arial" w:cs="Arial"/>
          <w:sz w:val="24"/>
          <w:szCs w:val="24"/>
        </w:rPr>
        <w:t>Курской области с приложением пояснительной записки и финансово-экономическим</w:t>
      </w:r>
    </w:p>
    <w:p w:rsidR="00190B9F" w:rsidRPr="007973A4" w:rsidRDefault="00CC3715" w:rsidP="007973A4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 тельства и (или) приобретение объекта недвижимости);</w:t>
      </w:r>
    </w:p>
    <w:p w:rsidR="00190B9F" w:rsidRPr="007973A4" w:rsidRDefault="00CC3715" w:rsidP="006E7308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left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наименование Главного распорядителя;</w:t>
      </w:r>
    </w:p>
    <w:p w:rsidR="00190B9F" w:rsidRPr="007973A4" w:rsidRDefault="00CC3715" w:rsidP="006E7308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left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наименование застройщика или заказчика (заказчика-застройщика);</w:t>
      </w:r>
    </w:p>
    <w:p w:rsidR="00190B9F" w:rsidRPr="007973A4" w:rsidRDefault="00CC3715" w:rsidP="006E7308">
      <w:pPr>
        <w:pStyle w:val="Style2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мощность (прирост мощности) объекта капитального строительства, подлежащая вводу в эксплуатацию, мощность объекта недвижимого имущества;</w:t>
      </w:r>
    </w:p>
    <w:p w:rsidR="00190B9F" w:rsidRPr="007973A4" w:rsidRDefault="00CC3715" w:rsidP="006E7308">
      <w:pPr>
        <w:pStyle w:val="Style2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jc w:val="left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срок ввода в эксплуатацию объекта капитальною строительства и (или) приобретения объекта недвижимости;</w:t>
      </w:r>
    </w:p>
    <w:p w:rsidR="00190B9F" w:rsidRPr="007973A4" w:rsidRDefault="00CC3715" w:rsidP="006E7308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сметная стоимость объекта капиталь</w:t>
      </w:r>
      <w:r w:rsidR="006E7308" w:rsidRPr="007973A4">
        <w:rPr>
          <w:rStyle w:val="FontStyle17"/>
          <w:rFonts w:ascii="Arial" w:hAnsi="Arial" w:cs="Arial"/>
          <w:sz w:val="24"/>
          <w:szCs w:val="24"/>
        </w:rPr>
        <w:t xml:space="preserve">ного строительства (при наличии </w:t>
      </w:r>
      <w:r w:rsidRPr="007973A4">
        <w:rPr>
          <w:rStyle w:val="FontStyle17"/>
          <w:rFonts w:ascii="Arial" w:hAnsi="Arial" w:cs="Arial"/>
          <w:sz w:val="24"/>
          <w:szCs w:val="24"/>
        </w:rPr>
        <w:t>утвержденной проектной документации) или предполагаемая (предельная) стоимость объекта капитального строительства и (или) предполагаемая (предельная) стоимость приобретения объекта недвижимого имущества согласно паспорту инвестиционного проекта, а также распределение указанных стоимостей по годам реализации инвестиционного проекта (в ценах соответствующих лет реализации инвестиционного проекта);</w:t>
      </w:r>
    </w:p>
    <w:p w:rsidR="007973A4" w:rsidRDefault="00CC3715" w:rsidP="007973A4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rPr>
          <w:rFonts w:ascii="Arial" w:hAnsi="Arial" w:cs="Arial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общий 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 (в ценах соответствующих лет реализации инвестиционного проекта);</w:t>
      </w:r>
    </w:p>
    <w:p w:rsidR="00190B9F" w:rsidRPr="007973A4" w:rsidRDefault="00CC3715" w:rsidP="007973A4">
      <w:pPr>
        <w:pStyle w:val="Style5"/>
        <w:widowControl/>
        <w:numPr>
          <w:ilvl w:val="0"/>
          <w:numId w:val="7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общий объем собственных и (или) заемных средств </w:t>
      </w:r>
      <w:r w:rsidR="006E7308" w:rsidRPr="007973A4">
        <w:rPr>
          <w:rStyle w:val="FontStyle17"/>
          <w:rFonts w:ascii="Arial" w:hAnsi="Arial" w:cs="Arial"/>
          <w:sz w:val="24"/>
          <w:szCs w:val="24"/>
        </w:rPr>
        <w:t xml:space="preserve">юридического лица, направляемых </w:t>
      </w:r>
      <w:r w:rsidRPr="007973A4">
        <w:rPr>
          <w:rStyle w:val="FontStyle17"/>
          <w:rFonts w:ascii="Arial" w:hAnsi="Arial" w:cs="Arial"/>
          <w:sz w:val="24"/>
          <w:szCs w:val="24"/>
        </w:rPr>
        <w:t>на реализацию инвестиционного проекта, а также распределение этих средств по годам</w:t>
      </w:r>
      <w:r w:rsidR="006E7308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реализации инвестиционного проекта (в ценах соответствующих лет </w:t>
      </w:r>
      <w:r w:rsidR="006E7308" w:rsidRPr="007973A4">
        <w:rPr>
          <w:rStyle w:val="FontStyle17"/>
          <w:rFonts w:ascii="Arial" w:hAnsi="Arial" w:cs="Arial"/>
          <w:sz w:val="24"/>
          <w:szCs w:val="24"/>
        </w:rPr>
        <w:t xml:space="preserve">реализации </w:t>
      </w:r>
      <w:r w:rsidRPr="007973A4">
        <w:rPr>
          <w:rStyle w:val="FontStyle17"/>
          <w:rFonts w:ascii="Arial" w:hAnsi="Arial" w:cs="Arial"/>
          <w:sz w:val="24"/>
          <w:szCs w:val="24"/>
        </w:rPr>
        <w:t>инвестиционного проекта).</w:t>
      </w:r>
    </w:p>
    <w:p w:rsidR="00190B9F" w:rsidRPr="007973A4" w:rsidRDefault="00522FF0" w:rsidP="00522FF0">
      <w:pPr>
        <w:pStyle w:val="Style5"/>
        <w:widowControl/>
        <w:tabs>
          <w:tab w:val="left" w:pos="240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11.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Общий (предельный) объем бюджетных инвестиций, предоставляемых на реализацию инвестиционного проекта, не может быть установлен выше 90 процентов и ниже 5 процентов сметной стоимости объекта капитальною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 проекта).</w:t>
      </w:r>
    </w:p>
    <w:p w:rsidR="00190B9F" w:rsidRPr="007973A4" w:rsidRDefault="00522FF0" w:rsidP="00522FF0">
      <w:pPr>
        <w:pStyle w:val="Style5"/>
        <w:widowControl/>
        <w:tabs>
          <w:tab w:val="left" w:pos="240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 xml:space="preserve">12.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В случае реализации инвестиционного проекта в рам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ках мероприятия муниципальных 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программ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 поселка Олымский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общий (предельный) объем бюджетных инвестиций, предоставляемых на реализацию такого инвестиционного проекта, не должен превышать объем бюджетных ассигнований на реализацию соответствующего мероприятия соответствующей муниципальной программы.</w:t>
      </w:r>
    </w:p>
    <w:p w:rsidR="00190B9F" w:rsidRPr="007973A4" w:rsidRDefault="00522FF0" w:rsidP="00522FF0">
      <w:pPr>
        <w:pStyle w:val="Style2"/>
        <w:widowControl/>
        <w:tabs>
          <w:tab w:val="left" w:pos="240"/>
        </w:tabs>
        <w:spacing w:line="240" w:lineRule="auto"/>
        <w:jc w:val="left"/>
        <w:rPr>
          <w:rFonts w:ascii="Arial" w:hAnsi="Arial" w:cs="Arial"/>
        </w:rPr>
      </w:pPr>
      <w:r>
        <w:rPr>
          <w:rStyle w:val="FontStyle17"/>
          <w:rFonts w:ascii="Arial" w:hAnsi="Arial" w:cs="Arial"/>
          <w:sz w:val="24"/>
          <w:szCs w:val="24"/>
        </w:rPr>
        <w:t>13.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Юридические лица направляют предложения по объектам Главному распорядителю в срок до 1 июня текущего финансового года.</w:t>
      </w:r>
    </w:p>
    <w:p w:rsidR="00190B9F" w:rsidRPr="007973A4" w:rsidRDefault="00522FF0" w:rsidP="006E7308">
      <w:pPr>
        <w:pStyle w:val="Style5"/>
        <w:widowControl/>
        <w:tabs>
          <w:tab w:val="left" w:pos="370"/>
        </w:tabs>
        <w:spacing w:line="240" w:lineRule="auto"/>
        <w:rPr>
          <w:rFonts w:ascii="Arial" w:hAnsi="Arial" w:cs="Arial"/>
        </w:rPr>
      </w:pPr>
      <w:r>
        <w:rPr>
          <w:rStyle w:val="FontStyle17"/>
          <w:rFonts w:ascii="Arial" w:hAnsi="Arial" w:cs="Arial"/>
          <w:sz w:val="24"/>
          <w:szCs w:val="24"/>
        </w:rPr>
        <w:t>14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ab/>
        <w:t>Главный распорядитель в срок до 1 июля текущего финансового года направляет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br/>
        <w:t xml:space="preserve">проект решения в форме проекта постановления Администрации 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а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Курской области с приложением пояснительной записки и финансово-экономическим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обосн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ованием в отдел бухгалтерского учета и отчетности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Администрации 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747088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190B9F" w:rsidRPr="007973A4" w:rsidRDefault="00CC3715" w:rsidP="006E7308">
      <w:pPr>
        <w:pStyle w:val="Style6"/>
        <w:widowControl/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Одновременно с проектом решения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в отдел бухгалтерского учета и отчетности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Администрации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по каждому объекту капитального строительства также направляются документы, материалы и исходные данные, необходимые для расчета интегральной оценки, указанной в подпункте 2 пункта 3 настоящего Порядка, и результаты такой интегральной опенки. Кроме того, предоставляются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следующие документы:</w:t>
      </w:r>
    </w:p>
    <w:p w:rsidR="00190B9F" w:rsidRPr="007973A4" w:rsidRDefault="00676E05" w:rsidP="006E7308">
      <w:pPr>
        <w:pStyle w:val="Style5"/>
        <w:widowControl/>
        <w:numPr>
          <w:ilvl w:val="0"/>
          <w:numId w:val="9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4"/>
          <w:rFonts w:ascii="Arial" w:hAnsi="Arial" w:cs="Arial"/>
          <w:b w:val="0"/>
          <w:sz w:val="24"/>
          <w:szCs w:val="24"/>
        </w:rPr>
        <w:t>копии годовой</w:t>
      </w:r>
      <w:r w:rsidR="00CC3715" w:rsidRPr="007973A4">
        <w:rPr>
          <w:rStyle w:val="FontStyle14"/>
          <w:rFonts w:ascii="Arial" w:hAnsi="Arial" w:cs="Arial"/>
          <w:b w:val="0"/>
          <w:sz w:val="24"/>
          <w:szCs w:val="24"/>
        </w:rPr>
        <w:t xml:space="preserve"> бухгалтерской</w:t>
      </w:r>
      <w:r w:rsidR="00CC3715" w:rsidRPr="007973A4">
        <w:rPr>
          <w:rStyle w:val="FontStyle14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(финансовой) отчетности юридического лица, состоящей из бухгалтерского баланса, отчета о финансовых результатах и приложений к ним, за последние 2</w:t>
      </w:r>
      <w:r w:rsidR="00CC3715" w:rsidRPr="007973A4">
        <w:rPr>
          <w:rStyle w:val="FontStyle17"/>
          <w:rFonts w:ascii="Arial" w:hAnsi="Arial" w:cs="Arial"/>
          <w:b/>
          <w:sz w:val="24"/>
          <w:szCs w:val="24"/>
        </w:rPr>
        <w:t xml:space="preserve"> </w:t>
      </w:r>
      <w:r w:rsidR="00CC3715" w:rsidRPr="007973A4">
        <w:rPr>
          <w:rStyle w:val="FontStyle14"/>
          <w:rFonts w:ascii="Arial" w:hAnsi="Arial" w:cs="Arial"/>
          <w:b w:val="0"/>
          <w:sz w:val="24"/>
          <w:szCs w:val="24"/>
        </w:rPr>
        <w:t>года;</w:t>
      </w:r>
    </w:p>
    <w:p w:rsidR="00190B9F" w:rsidRPr="007973A4" w:rsidRDefault="00CC3715" w:rsidP="006E7308">
      <w:pPr>
        <w:pStyle w:val="Style5"/>
        <w:widowControl/>
        <w:numPr>
          <w:ilvl w:val="0"/>
          <w:numId w:val="9"/>
        </w:numPr>
        <w:tabs>
          <w:tab w:val="left" w:pos="26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в случае если юридическое лицо является акционерным обществом - решение общего собрания акционеров юридического лица о выплате дивидендов по акциям всех категорий (типов) за последние 2 года;</w:t>
      </w:r>
    </w:p>
    <w:p w:rsidR="00190B9F" w:rsidRPr="007973A4" w:rsidRDefault="00CC3715" w:rsidP="00A43B43">
      <w:pPr>
        <w:pStyle w:val="Style5"/>
        <w:widowControl/>
        <w:numPr>
          <w:ilvl w:val="0"/>
          <w:numId w:val="9"/>
        </w:numPr>
        <w:tabs>
          <w:tab w:val="left" w:pos="264"/>
        </w:tabs>
        <w:spacing w:line="240" w:lineRule="auto"/>
        <w:ind w:firstLine="720"/>
        <w:rPr>
          <w:rFonts w:ascii="Arial" w:hAnsi="Arial" w:cs="Arial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решение уполномоченного органа юридического лица </w:t>
      </w:r>
      <w:r w:rsidRPr="007973A4">
        <w:rPr>
          <w:rStyle w:val="FontStyle14"/>
          <w:rFonts w:ascii="Arial" w:hAnsi="Arial" w:cs="Arial"/>
          <w:b w:val="0"/>
          <w:sz w:val="24"/>
          <w:szCs w:val="24"/>
        </w:rPr>
        <w:t>о</w:t>
      </w:r>
      <w:r w:rsidRPr="007973A4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финансировании объекта капитального строительства и (или) объекта недвижимого имущества </w:t>
      </w:r>
      <w:r w:rsidRPr="007973A4">
        <w:rPr>
          <w:rStyle w:val="FontStyle14"/>
          <w:rFonts w:ascii="Arial" w:hAnsi="Arial" w:cs="Arial"/>
          <w:b w:val="0"/>
          <w:sz w:val="24"/>
          <w:szCs w:val="24"/>
        </w:rPr>
        <w:t>за</w:t>
      </w:r>
      <w:r w:rsidRPr="007973A4">
        <w:rPr>
          <w:rStyle w:val="FontStyle14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счет собственных и (или) заемных средств в объеме, предусмотренном в подпункте 10 пункта 6 настоящего Порядка.</w:t>
      </w:r>
    </w:p>
    <w:p w:rsidR="00190B9F" w:rsidRPr="007973A4" w:rsidRDefault="00522FF0" w:rsidP="00522FF0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15.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Обязательным условием согласования проекта решения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отделом бухгалтерского учета и отчетности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администрации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является положительное заключение об эффективности использования средств бюджета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области, направляемых на капитальные вложения, в отношении объекта капитального строительства и (или) объекта недвижимого имущества, включенных в проект решения.</w:t>
      </w:r>
    </w:p>
    <w:p w:rsidR="00190B9F" w:rsidRPr="007973A4" w:rsidRDefault="00522FF0" w:rsidP="00522FF0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16.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Проект решения, </w:t>
      </w:r>
      <w:r w:rsidR="00CC3715" w:rsidRPr="007973A4">
        <w:rPr>
          <w:rStyle w:val="FontStyle14"/>
          <w:rFonts w:ascii="Arial" w:hAnsi="Arial" w:cs="Arial"/>
          <w:b w:val="0"/>
          <w:sz w:val="24"/>
          <w:szCs w:val="24"/>
        </w:rPr>
        <w:t>с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пояснительной запиской, положительным заключением об эффективности использования бюджетных средств направляется Главным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распорядителем в отдел бухгалтерского учета и отчетности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администрации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поселка Олымский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в срок до 1 сентября текущего финансового года.</w:t>
      </w:r>
    </w:p>
    <w:p w:rsidR="00190B9F" w:rsidRPr="007973A4" w:rsidRDefault="00522FF0" w:rsidP="00522FF0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17.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>Администрация поселка Олымский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рассматривает проект решения в течение одного месяца со дня поступления.</w:t>
      </w:r>
    </w:p>
    <w:p w:rsidR="00190B9F" w:rsidRPr="007973A4" w:rsidRDefault="00CC3715" w:rsidP="006E7308">
      <w:pPr>
        <w:pStyle w:val="Style6"/>
        <w:widowControl/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В случае отрицательного заключения проект решения подлежит доработке в соответствии с указаниями, содержащимися в з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>аключение отдела бухгалтерского учета и отчетности Администрации поселка Олымский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190B9F" w:rsidRPr="007973A4" w:rsidRDefault="00522FF0" w:rsidP="00522FF0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18.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Согласованный </w:t>
      </w:r>
      <w:r w:rsidR="00CC3715" w:rsidRPr="007973A4">
        <w:rPr>
          <w:rStyle w:val="FontStyle14"/>
          <w:rFonts w:ascii="Arial" w:hAnsi="Arial" w:cs="Arial"/>
          <w:b w:val="0"/>
          <w:sz w:val="24"/>
          <w:szCs w:val="24"/>
        </w:rPr>
        <w:t>с</w:t>
      </w:r>
      <w:r w:rsidR="00CC3715" w:rsidRPr="007973A4">
        <w:rPr>
          <w:rStyle w:val="FontStyle14"/>
          <w:rFonts w:ascii="Arial" w:hAnsi="Arial" w:cs="Arial"/>
          <w:sz w:val="24"/>
          <w:szCs w:val="24"/>
        </w:rPr>
        <w:t xml:space="preserve">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отделом бухгалтерского учета и отчетности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администрации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проект решения для дальнейшего согласования направляется в другие структурные подразделения Администрации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в соответствии </w:t>
      </w:r>
      <w:r w:rsidR="00CC3715" w:rsidRPr="007973A4">
        <w:rPr>
          <w:rStyle w:val="FontStyle14"/>
          <w:rFonts w:ascii="Arial" w:hAnsi="Arial" w:cs="Arial"/>
          <w:b w:val="0"/>
          <w:sz w:val="24"/>
          <w:szCs w:val="24"/>
        </w:rPr>
        <w:t>с</w:t>
      </w:r>
      <w:r w:rsidR="00CC3715" w:rsidRPr="007973A4">
        <w:rPr>
          <w:rStyle w:val="FontStyle14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инструкцией по делопроизводству Администрации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190B9F" w:rsidRPr="007973A4" w:rsidRDefault="00522FF0" w:rsidP="00522FF0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19.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Объем предоставляемых бюджетных инвестиций должен соответствовать объему бюджетных ассигнований, предусмотренному на соответствующие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цели решением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Собрания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депутатов 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района Курской области о бюджете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190B9F" w:rsidRPr="007973A4" w:rsidRDefault="00522FF0" w:rsidP="00522FF0">
      <w:pPr>
        <w:pStyle w:val="Style6"/>
        <w:widowControl/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20.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Внесение изменений в решение осуществляется в соответствии с настоящим Порядком. При составлении проекта бюджета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района на очередной финансовый год и на плановый период подготовка и принятие решения, внесение изменений в действующее решение осуществляются в сроки, установленные графиком составления проекта бюджета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 на очередной финансовый год и плановый период.</w:t>
      </w:r>
    </w:p>
    <w:p w:rsidR="006E7308" w:rsidRPr="007973A4" w:rsidRDefault="006E7308" w:rsidP="007973A4">
      <w:pPr>
        <w:pStyle w:val="Style6"/>
        <w:widowControl/>
        <w:spacing w:line="240" w:lineRule="auto"/>
        <w:rPr>
          <w:rFonts w:ascii="Arial" w:hAnsi="Arial" w:cs="Arial"/>
        </w:rPr>
      </w:pPr>
    </w:p>
    <w:p w:rsidR="00190B9F" w:rsidRPr="007973A4" w:rsidRDefault="007973A4" w:rsidP="007973A4">
      <w:pPr>
        <w:pStyle w:val="Style6"/>
        <w:widowControl/>
        <w:spacing w:line="240" w:lineRule="auto"/>
        <w:rPr>
          <w:rFonts w:ascii="Arial" w:hAnsi="Arial" w:cs="Arial"/>
        </w:rPr>
      </w:pPr>
      <w:r>
        <w:rPr>
          <w:rStyle w:val="FontStyle17"/>
          <w:rFonts w:ascii="Arial" w:hAnsi="Arial" w:cs="Arial"/>
          <w:sz w:val="24"/>
          <w:szCs w:val="24"/>
        </w:rPr>
        <w:t xml:space="preserve">                     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Порядок оформления договоров</w:t>
      </w:r>
    </w:p>
    <w:p w:rsidR="00190B9F" w:rsidRPr="007973A4" w:rsidRDefault="00522FF0" w:rsidP="00A43B43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21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ab/>
        <w:t>Предоставление юридическому лицу бюджетных инвестиций влечет возникновение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br/>
        <w:t>права муници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>пальной собственности на эквивалент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ную часть уставных капиталов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br/>
        <w:t>юридического лица, которое оформляется договором в соответствии с законодательством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br/>
        <w:t>Российской Федерации.</w:t>
      </w:r>
    </w:p>
    <w:p w:rsidR="00190B9F" w:rsidRPr="007973A4" w:rsidRDefault="00190B9F" w:rsidP="00A43B43">
      <w:pPr>
        <w:pStyle w:val="Style6"/>
        <w:widowControl/>
        <w:spacing w:line="240" w:lineRule="auto"/>
        <w:rPr>
          <w:rFonts w:ascii="Arial" w:hAnsi="Arial" w:cs="Arial"/>
        </w:rPr>
      </w:pPr>
    </w:p>
    <w:p w:rsidR="00190B9F" w:rsidRPr="007973A4" w:rsidRDefault="00CC3715" w:rsidP="00A43B43">
      <w:pPr>
        <w:pStyle w:val="Style6"/>
        <w:widowControl/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Главный распорядитель бюджетных средств </w:t>
      </w:r>
      <w:r w:rsidR="00676E05" w:rsidRPr="007973A4">
        <w:rPr>
          <w:rStyle w:val="FontStyle15"/>
          <w:rFonts w:ascii="Arial" w:hAnsi="Arial" w:cs="Arial"/>
          <w:b w:val="0"/>
          <w:sz w:val="24"/>
          <w:szCs w:val="24"/>
        </w:rPr>
        <w:t>в</w:t>
      </w:r>
      <w:r w:rsidRPr="007973A4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течение 3 месяцев после вступления </w:t>
      </w:r>
      <w:r w:rsidRPr="007973A4">
        <w:rPr>
          <w:rStyle w:val="FontStyle15"/>
          <w:rFonts w:ascii="Arial" w:hAnsi="Arial" w:cs="Arial"/>
          <w:b w:val="0"/>
          <w:sz w:val="24"/>
          <w:szCs w:val="24"/>
        </w:rPr>
        <w:t>в</w:t>
      </w:r>
      <w:r w:rsidRPr="007973A4">
        <w:rPr>
          <w:rStyle w:val="FontStyle15"/>
          <w:rFonts w:ascii="Arial" w:hAnsi="Arial" w:cs="Arial"/>
          <w:sz w:val="24"/>
          <w:szCs w:val="24"/>
        </w:rPr>
        <w:t xml:space="preserve">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силу решения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Собрания 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депутатов 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района Курской области «</w:t>
      </w:r>
      <w:r w:rsidRPr="007973A4">
        <w:rPr>
          <w:rStyle w:val="FontStyle17"/>
          <w:rFonts w:ascii="Arial" w:hAnsi="Arial" w:cs="Arial"/>
          <w:sz w:val="24"/>
          <w:szCs w:val="24"/>
        </w:rPr>
        <w:t>О бюджете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МО «поселок Олымский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района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 Курской области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на очередной финансовый год и на п</w:t>
      </w:r>
      <w:r w:rsidR="00676E05" w:rsidRPr="007973A4">
        <w:rPr>
          <w:rStyle w:val="FontStyle17"/>
          <w:rFonts w:ascii="Arial" w:hAnsi="Arial" w:cs="Arial"/>
          <w:sz w:val="24"/>
          <w:szCs w:val="24"/>
        </w:rPr>
        <w:t xml:space="preserve">лановый период..»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 обеспечивает оформление договора участия.</w:t>
      </w:r>
    </w:p>
    <w:p w:rsidR="00190B9F" w:rsidRPr="007973A4" w:rsidRDefault="00190B9F" w:rsidP="00A43B43">
      <w:pPr>
        <w:pStyle w:val="Style5"/>
        <w:widowControl/>
        <w:spacing w:line="240" w:lineRule="auto"/>
        <w:rPr>
          <w:rFonts w:ascii="Arial" w:hAnsi="Arial" w:cs="Arial"/>
        </w:rPr>
      </w:pPr>
    </w:p>
    <w:p w:rsidR="00190B9F" w:rsidRPr="007973A4" w:rsidRDefault="00522FF0" w:rsidP="00A43B43">
      <w:pPr>
        <w:pStyle w:val="Style5"/>
        <w:widowControl/>
        <w:tabs>
          <w:tab w:val="left" w:pos="365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22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ab/>
        <w:t>Предоставление бюджетных инвестиций осуществляется в соответствии с договором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br/>
        <w:t>об участии, который должен содержать в том числе следующие положения;</w:t>
      </w:r>
    </w:p>
    <w:p w:rsidR="00190B9F" w:rsidRPr="007973A4" w:rsidRDefault="00CC3715" w:rsidP="006E7308">
      <w:pPr>
        <w:pStyle w:val="Style5"/>
        <w:widowControl/>
        <w:numPr>
          <w:ilvl w:val="0"/>
          <w:numId w:val="1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цель предоставления бюджетных инвестиций включая в отношении каждого объекта капитального строительства и (или) объекта недвижимого имущества его наименование, мощность, информацию о сроке строительства (реконструкции, в том числе с элементами реставрации, технического перевооружения) и (или) пр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>иобретения, сметн</w:t>
      </w:r>
      <w:r w:rsidRPr="007973A4">
        <w:rPr>
          <w:rStyle w:val="FontStyle17"/>
          <w:rFonts w:ascii="Arial" w:hAnsi="Arial" w:cs="Arial"/>
          <w:sz w:val="24"/>
          <w:szCs w:val="24"/>
        </w:rPr>
        <w:t>ой стоимости (предполагаемой (предельной) стоимости) и (или) стоимости приобретения, а также об общем объеме капитальных вложений за счет всех источников финансового обеспечения с выделением объема бюджетных инвестиций и иных источников финансового обеспечения (с распределением указанных объемов по годам);</w:t>
      </w:r>
    </w:p>
    <w:p w:rsidR="00190B9F" w:rsidRPr="007973A4" w:rsidRDefault="00CC3715" w:rsidP="006E7308">
      <w:pPr>
        <w:pStyle w:val="Style5"/>
        <w:widowControl/>
        <w:numPr>
          <w:ilvl w:val="0"/>
          <w:numId w:val="1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условия предоставления бюджетных инвестиций, </w:t>
      </w:r>
      <w:r w:rsidRPr="007973A4">
        <w:rPr>
          <w:rStyle w:val="FontStyle15"/>
          <w:rFonts w:ascii="Arial" w:hAnsi="Arial" w:cs="Arial"/>
          <w:b w:val="0"/>
          <w:sz w:val="24"/>
          <w:szCs w:val="24"/>
        </w:rPr>
        <w:t>в</w:t>
      </w:r>
      <w:r w:rsidRPr="007973A4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том числе обязательство юридического лица вложить в реализацию инвестиционного проекта по строительству (реконструкции, в том числе с элементами реставрации, техническому перевооружению) объекта капитального строительства и (или) приобретение объекта недвижимого имущества инвестиции в объеме, указанном в подпункте 10 пункта 6 настоящего Порядка и предусмотренном в решении;</w:t>
      </w:r>
    </w:p>
    <w:p w:rsidR="00190B9F" w:rsidRPr="007973A4" w:rsidRDefault="00CC3715" w:rsidP="006E7308">
      <w:pPr>
        <w:pStyle w:val="Style5"/>
        <w:widowControl/>
        <w:numPr>
          <w:ilvl w:val="0"/>
          <w:numId w:val="1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порядок и сроки представления отчетности об испо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>льзовании бюджетных инвестиций п</w:t>
      </w:r>
      <w:r w:rsidRPr="007973A4">
        <w:rPr>
          <w:rStyle w:val="FontStyle17"/>
          <w:rFonts w:ascii="Arial" w:hAnsi="Arial" w:cs="Arial"/>
          <w:sz w:val="24"/>
          <w:szCs w:val="24"/>
        </w:rPr>
        <w:t>о формам, установленным Главным распорядителем;</w:t>
      </w:r>
    </w:p>
    <w:p w:rsidR="00190B9F" w:rsidRPr="007973A4" w:rsidRDefault="00CC3715" w:rsidP="006E7308">
      <w:pPr>
        <w:pStyle w:val="Style5"/>
        <w:widowControl/>
        <w:numPr>
          <w:ilvl w:val="0"/>
          <w:numId w:val="1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право Главного распорядителя и уполномоченных органов муниципального финансового контроля на проведение проверок соблюдения юридическим лицом условий предоставления бюджетных инвестиций;</w:t>
      </w:r>
    </w:p>
    <w:p w:rsidR="00190B9F" w:rsidRPr="007973A4" w:rsidRDefault="00CC3715" w:rsidP="006E7308">
      <w:pPr>
        <w:pStyle w:val="Style5"/>
        <w:widowControl/>
        <w:numPr>
          <w:ilvl w:val="0"/>
          <w:numId w:val="12"/>
        </w:numPr>
        <w:tabs>
          <w:tab w:val="left" w:pos="259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условие о соблюдении юридическим лицом, получающим бюджетные инвестиции, при определении поставщиков (подрядчиков, исполнителей) и исполнении гражданско-правовых договоров, которые полностью либо частично оплачиваются за счет</w:t>
      </w:r>
    </w:p>
    <w:p w:rsidR="00190B9F" w:rsidRPr="007973A4" w:rsidRDefault="00CC3715" w:rsidP="00A43B43">
      <w:pPr>
        <w:pStyle w:val="Style6"/>
        <w:widowControl/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полученных </w:t>
      </w:r>
      <w:r w:rsidRPr="007973A4">
        <w:rPr>
          <w:rStyle w:val="FontStyle15"/>
          <w:rFonts w:ascii="Arial" w:hAnsi="Arial" w:cs="Arial"/>
          <w:b w:val="0"/>
          <w:sz w:val="24"/>
          <w:szCs w:val="24"/>
        </w:rPr>
        <w:t>средств, положений,</w:t>
      </w:r>
      <w:r w:rsidRPr="007973A4">
        <w:rPr>
          <w:rStyle w:val="FontStyle15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>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190B9F" w:rsidRPr="007973A4" w:rsidRDefault="00CC3715" w:rsidP="006E7308">
      <w:pPr>
        <w:pStyle w:val="Style5"/>
        <w:widowControl/>
        <w:numPr>
          <w:ilvl w:val="0"/>
          <w:numId w:val="13"/>
        </w:numPr>
        <w:tabs>
          <w:tab w:val="left" w:pos="25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обязанность юридического лица разработать проектную документацию и провести инженерные изыскания, выполняемые для подготовки такой проектной документации, а 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 xml:space="preserve">также провести государственную </w:t>
      </w:r>
      <w:r w:rsidRPr="007973A4">
        <w:rPr>
          <w:rStyle w:val="FontStyle17"/>
          <w:rFonts w:ascii="Arial" w:hAnsi="Arial" w:cs="Arial"/>
          <w:sz w:val="24"/>
          <w:szCs w:val="24"/>
        </w:rPr>
        <w:t>экспертизу проектной документации и результатов инженерных изысканий (если проведение такой экспертизы в соответствии с законодательством Российской Федерации является обязательным) без использования на эти цели бюджетных инвестиций;</w:t>
      </w:r>
    </w:p>
    <w:p w:rsidR="00190B9F" w:rsidRPr="007973A4" w:rsidRDefault="00CC3715" w:rsidP="006E7308">
      <w:pPr>
        <w:pStyle w:val="a3"/>
        <w:numPr>
          <w:ilvl w:val="0"/>
          <w:numId w:val="13"/>
        </w:numPr>
        <w:ind w:left="0"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 xml:space="preserve">обязанность юридического лица провести проверку </w:t>
      </w:r>
      <w:r w:rsidR="00A43B43" w:rsidRPr="007973A4">
        <w:rPr>
          <w:rStyle w:val="FontStyle16"/>
          <w:rFonts w:ascii="Arial" w:hAnsi="Arial" w:cs="Arial"/>
          <w:b w:val="0"/>
          <w:sz w:val="24"/>
          <w:szCs w:val="24"/>
        </w:rPr>
        <w:t xml:space="preserve"> достоверности </w:t>
      </w:r>
      <w:r w:rsidRPr="007973A4">
        <w:rPr>
          <w:rStyle w:val="FontStyle16"/>
          <w:rFonts w:ascii="Arial" w:hAnsi="Arial" w:cs="Arial"/>
          <w:sz w:val="24"/>
          <w:szCs w:val="24"/>
        </w:rPr>
        <w:t xml:space="preserve"> 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перевооружение, модернизация) которых финансируется с привлечением средств бюджета муниципального 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>образования «поселок Олымский</w:t>
      </w:r>
      <w:r w:rsidRPr="007973A4">
        <w:rPr>
          <w:rStyle w:val="FontStyle17"/>
          <w:rFonts w:ascii="Arial" w:hAnsi="Arial" w:cs="Arial"/>
          <w:sz w:val="24"/>
          <w:szCs w:val="24"/>
        </w:rPr>
        <w:t xml:space="preserve">» 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 xml:space="preserve">Касторенского района </w:t>
      </w:r>
      <w:r w:rsidRPr="007973A4">
        <w:rPr>
          <w:rStyle w:val="FontStyle17"/>
          <w:rFonts w:ascii="Arial" w:hAnsi="Arial" w:cs="Arial"/>
          <w:sz w:val="24"/>
          <w:szCs w:val="24"/>
        </w:rPr>
        <w:t>Курской области без использования на эти пели бюджетных инвестиций;</w:t>
      </w:r>
    </w:p>
    <w:p w:rsidR="00190B9F" w:rsidRPr="007973A4" w:rsidRDefault="00CC3715" w:rsidP="006E7308">
      <w:pPr>
        <w:pStyle w:val="Style5"/>
        <w:widowControl/>
        <w:numPr>
          <w:ilvl w:val="0"/>
          <w:numId w:val="13"/>
        </w:numPr>
        <w:tabs>
          <w:tab w:val="left" w:pos="254"/>
        </w:tabs>
        <w:spacing w:line="240" w:lineRule="auto"/>
        <w:ind w:firstLine="720"/>
        <w:rPr>
          <w:rStyle w:val="FontStyle17"/>
          <w:rFonts w:ascii="Arial" w:hAnsi="Arial" w:cs="Arial"/>
          <w:sz w:val="24"/>
          <w:szCs w:val="24"/>
        </w:rPr>
      </w:pPr>
      <w:r w:rsidRPr="007973A4">
        <w:rPr>
          <w:rStyle w:val="FontStyle17"/>
          <w:rFonts w:ascii="Arial" w:hAnsi="Arial" w:cs="Arial"/>
          <w:sz w:val="24"/>
          <w:szCs w:val="24"/>
        </w:rPr>
        <w:t>ответственность юридического липа за неисполнение или ненадлежащее исполнение обязательств по договору.</w:t>
      </w:r>
    </w:p>
    <w:p w:rsidR="00190B9F" w:rsidRPr="007973A4" w:rsidRDefault="00522FF0" w:rsidP="00522FF0">
      <w:pPr>
        <w:pStyle w:val="Style2"/>
        <w:widowControl/>
        <w:tabs>
          <w:tab w:val="left" w:pos="370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23.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 xml:space="preserve">Отсутствие оформленных договоров участия служит основанием для непредставления бюджетных инвестиций из бюджета 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 xml:space="preserve">поселка Олымский </w:t>
      </w:r>
      <w:r w:rsidR="002412B2" w:rsidRPr="007973A4">
        <w:rPr>
          <w:rStyle w:val="FontStyle17"/>
          <w:rFonts w:ascii="Arial" w:hAnsi="Arial" w:cs="Arial"/>
          <w:sz w:val="24"/>
          <w:szCs w:val="24"/>
        </w:rPr>
        <w:t>Касторенского</w:t>
      </w:r>
      <w:r w:rsidR="00A43B43" w:rsidRPr="007973A4">
        <w:rPr>
          <w:rStyle w:val="FontStyle17"/>
          <w:rFonts w:ascii="Arial" w:hAnsi="Arial" w:cs="Arial"/>
          <w:sz w:val="24"/>
          <w:szCs w:val="24"/>
        </w:rPr>
        <w:t xml:space="preserve"> 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района Курской области.</w:t>
      </w:r>
    </w:p>
    <w:p w:rsidR="002412B2" w:rsidRPr="007973A4" w:rsidRDefault="00522FF0" w:rsidP="00522FF0">
      <w:pPr>
        <w:pStyle w:val="Style5"/>
        <w:widowControl/>
        <w:tabs>
          <w:tab w:val="left" w:pos="370"/>
        </w:tabs>
        <w:spacing w:line="240" w:lineRule="auto"/>
        <w:rPr>
          <w:rStyle w:val="FontStyle17"/>
          <w:rFonts w:ascii="Arial" w:hAnsi="Arial" w:cs="Arial"/>
          <w:sz w:val="24"/>
          <w:szCs w:val="24"/>
        </w:rPr>
      </w:pPr>
      <w:r>
        <w:rPr>
          <w:rStyle w:val="FontStyle17"/>
          <w:rFonts w:ascii="Arial" w:hAnsi="Arial" w:cs="Arial"/>
          <w:sz w:val="24"/>
          <w:szCs w:val="24"/>
        </w:rPr>
        <w:t>24.</w:t>
      </w:r>
      <w:r w:rsidR="00CC3715" w:rsidRPr="007973A4">
        <w:rPr>
          <w:rStyle w:val="FontStyle17"/>
          <w:rFonts w:ascii="Arial" w:hAnsi="Arial" w:cs="Arial"/>
          <w:sz w:val="24"/>
          <w:szCs w:val="24"/>
        </w:rPr>
        <w:t>Юридические лица несут ответственность за целевое и эффективное использование направленных им бюджетных средств, ввод в действие объектов капитального строительства в установленные сроки и своевременное предоставление отчетности о выполненных работах инициатору принятия решения о предоставлении бюджетных инвестиций данному юридическому лицу.</w:t>
      </w:r>
    </w:p>
    <w:sectPr w:rsidR="002412B2" w:rsidRPr="007973A4" w:rsidSect="007973A4">
      <w:type w:val="continuous"/>
      <w:pgSz w:w="11905" w:h="16837"/>
      <w:pgMar w:top="1134" w:right="1132" w:bottom="1134" w:left="153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3D5" w:rsidRDefault="002033D5">
      <w:r>
        <w:separator/>
      </w:r>
    </w:p>
  </w:endnote>
  <w:endnote w:type="continuationSeparator" w:id="1">
    <w:p w:rsidR="002033D5" w:rsidRDefault="00203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3D5" w:rsidRDefault="002033D5">
      <w:r>
        <w:separator/>
      </w:r>
    </w:p>
  </w:footnote>
  <w:footnote w:type="continuationSeparator" w:id="1">
    <w:p w:rsidR="002033D5" w:rsidRDefault="002033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954E4"/>
    <w:multiLevelType w:val="singleLevel"/>
    <w:tmpl w:val="E46A352C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1">
    <w:nsid w:val="15C85908"/>
    <w:multiLevelType w:val="singleLevel"/>
    <w:tmpl w:val="06A6644A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2">
    <w:nsid w:val="29ED189A"/>
    <w:multiLevelType w:val="singleLevel"/>
    <w:tmpl w:val="E56AB39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>
    <w:nsid w:val="2CE62334"/>
    <w:multiLevelType w:val="singleLevel"/>
    <w:tmpl w:val="E2D80C56"/>
    <w:lvl w:ilvl="0">
      <w:start w:val="14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4">
    <w:nsid w:val="2D2F32B5"/>
    <w:multiLevelType w:val="singleLevel"/>
    <w:tmpl w:val="63DEDA4E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5">
    <w:nsid w:val="3D7A3A2F"/>
    <w:multiLevelType w:val="singleLevel"/>
    <w:tmpl w:val="5CB05C04"/>
    <w:lvl w:ilvl="0">
      <w:start w:val="1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6">
    <w:nsid w:val="41952EA1"/>
    <w:multiLevelType w:val="singleLevel"/>
    <w:tmpl w:val="3056CCB0"/>
    <w:lvl w:ilvl="0">
      <w:start w:val="7"/>
      <w:numFmt w:val="decimal"/>
      <w:lvlText w:val="%1."/>
      <w:legacy w:legacy="1" w:legacySpace="0" w:legacyIndent="235"/>
      <w:lvlJc w:val="left"/>
      <w:rPr>
        <w:rFonts w:ascii="Arial" w:hAnsi="Arial" w:cs="Arial" w:hint="default"/>
      </w:rPr>
    </w:lvl>
  </w:abstractNum>
  <w:abstractNum w:abstractNumId="7">
    <w:nsid w:val="4B123562"/>
    <w:multiLevelType w:val="singleLevel"/>
    <w:tmpl w:val="6FBCF476"/>
    <w:lvl w:ilvl="0">
      <w:start w:val="7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8">
    <w:nsid w:val="5686164E"/>
    <w:multiLevelType w:val="singleLevel"/>
    <w:tmpl w:val="C45EBBC0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9">
    <w:nsid w:val="64456A34"/>
    <w:multiLevelType w:val="singleLevel"/>
    <w:tmpl w:val="DFF449A4"/>
    <w:lvl w:ilvl="0">
      <w:start w:val="19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10">
    <w:nsid w:val="6BA90957"/>
    <w:multiLevelType w:val="singleLevel"/>
    <w:tmpl w:val="A1887B04"/>
    <w:lvl w:ilvl="0">
      <w:start w:val="6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1">
    <w:nsid w:val="6C5F4FC4"/>
    <w:multiLevelType w:val="singleLevel"/>
    <w:tmpl w:val="28B63CE2"/>
    <w:lvl w:ilvl="0">
      <w:start w:val="1"/>
      <w:numFmt w:val="decimal"/>
      <w:lvlText w:val="%1)"/>
      <w:legacy w:legacy="1" w:legacySpace="0" w:legacyIndent="264"/>
      <w:lvlJc w:val="left"/>
      <w:rPr>
        <w:rFonts w:ascii="Arial" w:eastAsiaTheme="minorEastAsia" w:hAnsi="Arial" w:cs="Arial"/>
      </w:rPr>
    </w:lvl>
  </w:abstractNum>
  <w:abstractNum w:abstractNumId="12">
    <w:nsid w:val="7BF3728F"/>
    <w:multiLevelType w:val="singleLevel"/>
    <w:tmpl w:val="EC82BA8C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"/>
  </w:num>
  <w:num w:numId="5">
    <w:abstractNumId w:val="1"/>
    <w:lvlOverride w:ilvl="0">
      <w:lvl w:ilvl="0">
        <w:start w:val="3"/>
        <w:numFmt w:val="decimal"/>
        <w:lvlText w:val="%1)"/>
        <w:legacy w:legacy="1" w:legacySpace="0" w:legacyIndent="254"/>
        <w:lvlJc w:val="left"/>
        <w:rPr>
          <w:rFonts w:ascii="Arial" w:hAnsi="Arial" w:cs="Arial" w:hint="default"/>
        </w:rPr>
      </w:lvl>
    </w:lvlOverride>
  </w:num>
  <w:num w:numId="6">
    <w:abstractNumId w:val="6"/>
  </w:num>
  <w:num w:numId="7">
    <w:abstractNumId w:val="11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2412B2"/>
    <w:rsid w:val="000B73EF"/>
    <w:rsid w:val="00122ECF"/>
    <w:rsid w:val="00190B9F"/>
    <w:rsid w:val="001E7715"/>
    <w:rsid w:val="002033D5"/>
    <w:rsid w:val="002412B2"/>
    <w:rsid w:val="00512FE4"/>
    <w:rsid w:val="00522FF0"/>
    <w:rsid w:val="00676E05"/>
    <w:rsid w:val="006E52CA"/>
    <w:rsid w:val="006E7308"/>
    <w:rsid w:val="007330D7"/>
    <w:rsid w:val="00747088"/>
    <w:rsid w:val="007973A4"/>
    <w:rsid w:val="0090787E"/>
    <w:rsid w:val="00961EA5"/>
    <w:rsid w:val="009B5C4F"/>
    <w:rsid w:val="009F0479"/>
    <w:rsid w:val="00A43B43"/>
    <w:rsid w:val="00AD4F08"/>
    <w:rsid w:val="00AF0665"/>
    <w:rsid w:val="00BF4B9E"/>
    <w:rsid w:val="00C451D2"/>
    <w:rsid w:val="00CC3715"/>
    <w:rsid w:val="00DE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9F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90B9F"/>
    <w:pPr>
      <w:spacing w:line="570" w:lineRule="exact"/>
      <w:ind w:firstLine="1714"/>
    </w:pPr>
  </w:style>
  <w:style w:type="paragraph" w:customStyle="1" w:styleId="Style2">
    <w:name w:val="Style2"/>
    <w:basedOn w:val="a"/>
    <w:uiPriority w:val="99"/>
    <w:rsid w:val="00190B9F"/>
    <w:pPr>
      <w:spacing w:line="278" w:lineRule="exact"/>
      <w:jc w:val="both"/>
    </w:pPr>
  </w:style>
  <w:style w:type="paragraph" w:customStyle="1" w:styleId="Style3">
    <w:name w:val="Style3"/>
    <w:basedOn w:val="a"/>
    <w:uiPriority w:val="99"/>
    <w:rsid w:val="00190B9F"/>
    <w:pPr>
      <w:spacing w:line="276" w:lineRule="exact"/>
      <w:jc w:val="center"/>
    </w:pPr>
  </w:style>
  <w:style w:type="paragraph" w:customStyle="1" w:styleId="Style4">
    <w:name w:val="Style4"/>
    <w:basedOn w:val="a"/>
    <w:uiPriority w:val="99"/>
    <w:rsid w:val="00190B9F"/>
    <w:pPr>
      <w:jc w:val="both"/>
    </w:pPr>
  </w:style>
  <w:style w:type="paragraph" w:customStyle="1" w:styleId="Style5">
    <w:name w:val="Style5"/>
    <w:basedOn w:val="a"/>
    <w:uiPriority w:val="99"/>
    <w:rsid w:val="00190B9F"/>
    <w:pPr>
      <w:spacing w:line="277" w:lineRule="exact"/>
    </w:pPr>
  </w:style>
  <w:style w:type="paragraph" w:customStyle="1" w:styleId="Style6">
    <w:name w:val="Style6"/>
    <w:basedOn w:val="a"/>
    <w:uiPriority w:val="99"/>
    <w:rsid w:val="00190B9F"/>
    <w:pPr>
      <w:spacing w:line="271" w:lineRule="exact"/>
    </w:pPr>
  </w:style>
  <w:style w:type="character" w:customStyle="1" w:styleId="FontStyle11">
    <w:name w:val="Font Style11"/>
    <w:basedOn w:val="a0"/>
    <w:uiPriority w:val="99"/>
    <w:rsid w:val="00190B9F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12">
    <w:name w:val="Font Style12"/>
    <w:basedOn w:val="a0"/>
    <w:uiPriority w:val="99"/>
    <w:rsid w:val="00190B9F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190B9F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4">
    <w:name w:val="Font Style14"/>
    <w:basedOn w:val="a0"/>
    <w:uiPriority w:val="99"/>
    <w:rsid w:val="00190B9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190B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90B9F"/>
    <w:rPr>
      <w:rFonts w:ascii="Times New Roman" w:hAnsi="Times New Roman" w:cs="Times New Roman"/>
      <w:b/>
      <w:bCs/>
      <w:spacing w:val="-30"/>
      <w:sz w:val="26"/>
      <w:szCs w:val="26"/>
    </w:rPr>
  </w:style>
  <w:style w:type="character" w:customStyle="1" w:styleId="FontStyle17">
    <w:name w:val="Font Style17"/>
    <w:basedOn w:val="a0"/>
    <w:uiPriority w:val="99"/>
    <w:rsid w:val="00190B9F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43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2020-09-03T11:31:00Z</cp:lastPrinted>
  <dcterms:created xsi:type="dcterms:W3CDTF">2020-09-03T08:09:00Z</dcterms:created>
  <dcterms:modified xsi:type="dcterms:W3CDTF">2020-09-03T11:32:00Z</dcterms:modified>
</cp:coreProperties>
</file>