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C8444E" w:rsidRPr="004E537B" w:rsidTr="00A05D8F">
        <w:tc>
          <w:tcPr>
            <w:tcW w:w="4266" w:type="dxa"/>
          </w:tcPr>
          <w:p w:rsidR="00C8444E" w:rsidRPr="004E537B" w:rsidRDefault="00C8444E" w:rsidP="00A05D8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C8444E" w:rsidRPr="00C8444E" w:rsidRDefault="00C8444E" w:rsidP="00C844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444E">
              <w:rPr>
                <w:rFonts w:ascii="Times New Roman" w:hAnsi="Times New Roman" w:cs="Times New Roman"/>
                <w:b/>
              </w:rPr>
              <w:t>В Курской области состоялось совещание, посвященное наделению органов местного самоуправления полномочиями по выявлению правообладателей ранее</w:t>
            </w:r>
            <w:r>
              <w:rPr>
                <w:rFonts w:ascii="Times New Roman" w:hAnsi="Times New Roman" w:cs="Times New Roman"/>
                <w:b/>
              </w:rPr>
              <w:t xml:space="preserve"> учтенных объектов недвижимости</w:t>
            </w:r>
          </w:p>
          <w:p w:rsidR="00C8444E" w:rsidRPr="004E537B" w:rsidRDefault="00C8444E" w:rsidP="00A05D8F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C8444E" w:rsidRDefault="00C8444E" w:rsidP="00254F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3CD" w:rsidRDefault="00C8444E" w:rsidP="00254F32">
      <w:pPr>
        <w:pStyle w:val="text-justi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="00C814BC" w:rsidRPr="00254F32">
        <w:rPr>
          <w:color w:val="000000" w:themeColor="text1"/>
          <w:sz w:val="28"/>
          <w:szCs w:val="28"/>
        </w:rPr>
        <w:t xml:space="preserve">Напомним, что </w:t>
      </w:r>
      <w:r w:rsidR="00C003CD" w:rsidRPr="00254F32">
        <w:rPr>
          <w:color w:val="000000" w:themeColor="text1"/>
          <w:sz w:val="28"/>
          <w:szCs w:val="28"/>
          <w:shd w:val="clear" w:color="auto" w:fill="FFFFFF"/>
        </w:rPr>
        <w:t xml:space="preserve">подписан федеральный закон, </w:t>
      </w:r>
      <w:r w:rsidR="00C003CD" w:rsidRPr="00254F32">
        <w:rPr>
          <w:color w:val="000000" w:themeColor="text1"/>
          <w:spacing w:val="2"/>
          <w:sz w:val="28"/>
          <w:szCs w:val="28"/>
        </w:rPr>
        <w:t xml:space="preserve"> устанавливающий </w:t>
      </w:r>
      <w:r w:rsidR="00C814BC" w:rsidRPr="00254F32">
        <w:rPr>
          <w:color w:val="000000" w:themeColor="text1"/>
          <w:spacing w:val="2"/>
          <w:sz w:val="28"/>
          <w:szCs w:val="28"/>
        </w:rPr>
        <w:t xml:space="preserve"> поряд</w:t>
      </w:r>
      <w:r w:rsidR="00C003CD" w:rsidRPr="00254F32">
        <w:rPr>
          <w:color w:val="000000" w:themeColor="text1"/>
          <w:spacing w:val="2"/>
          <w:sz w:val="28"/>
          <w:szCs w:val="28"/>
        </w:rPr>
        <w:t xml:space="preserve">ок </w:t>
      </w:r>
      <w:r w:rsidR="00C814BC" w:rsidRPr="00254F32">
        <w:rPr>
          <w:color w:val="000000" w:themeColor="text1"/>
          <w:spacing w:val="2"/>
          <w:sz w:val="28"/>
          <w:szCs w:val="28"/>
        </w:rPr>
        <w:t>выявления правообладателей ранее учтенных объектов недвижимости).</w:t>
      </w:r>
      <w:proofErr w:type="gramEnd"/>
      <w:r w:rsidR="00C814BC" w:rsidRPr="00254F32">
        <w:rPr>
          <w:color w:val="000000" w:themeColor="text1"/>
          <w:spacing w:val="2"/>
          <w:sz w:val="28"/>
          <w:szCs w:val="28"/>
        </w:rPr>
        <w:t xml:space="preserve"> </w:t>
      </w:r>
      <w:r w:rsidR="00C003CD" w:rsidRPr="00254F32">
        <w:rPr>
          <w:color w:val="000000" w:themeColor="text1"/>
          <w:sz w:val="28"/>
          <w:szCs w:val="28"/>
          <w:shd w:val="clear" w:color="auto" w:fill="FFFFFF"/>
        </w:rPr>
        <w:t>Закон вступает в силу по истечении 180 дней после дня его официального опубликования (30 декабря 2020 года).</w:t>
      </w:r>
    </w:p>
    <w:p w:rsidR="00254F32" w:rsidRPr="00254F32" w:rsidRDefault="00254F32" w:rsidP="00254F32">
      <w:pPr>
        <w:pStyle w:val="text-justi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003CD" w:rsidRPr="00254F32" w:rsidRDefault="00C8444E" w:rsidP="00254F32">
      <w:pPr>
        <w:pStyle w:val="pnamecomment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C003CD" w:rsidRPr="00254F32">
        <w:rPr>
          <w:color w:val="000000" w:themeColor="text1"/>
          <w:sz w:val="28"/>
          <w:szCs w:val="28"/>
          <w:shd w:val="clear" w:color="auto" w:fill="FFFFFF"/>
        </w:rPr>
        <w:t xml:space="preserve">Утвержденный порядок </w:t>
      </w:r>
      <w:r w:rsidR="00254F32" w:rsidRPr="00254F32">
        <w:rPr>
          <w:color w:val="000000" w:themeColor="text1"/>
          <w:sz w:val="28"/>
          <w:szCs w:val="28"/>
          <w:shd w:val="clear" w:color="auto" w:fill="FFFFFF"/>
        </w:rPr>
        <w:t xml:space="preserve"> будет</w:t>
      </w:r>
      <w:r w:rsidR="00C003CD" w:rsidRPr="00254F32">
        <w:rPr>
          <w:color w:val="000000" w:themeColor="text1"/>
          <w:sz w:val="28"/>
          <w:szCs w:val="28"/>
          <w:shd w:val="clear" w:color="auto" w:fill="FFFFFF"/>
        </w:rPr>
        <w:t xml:space="preserve"> способствовать реализации комплексного плана по наполнению сведениями Единого государственного реестра недвижимости (ЕГРН), который </w:t>
      </w:r>
      <w:proofErr w:type="spellStart"/>
      <w:r w:rsidR="00C003CD" w:rsidRPr="00254F32">
        <w:rPr>
          <w:color w:val="000000" w:themeColor="text1"/>
          <w:sz w:val="28"/>
          <w:szCs w:val="28"/>
          <w:shd w:val="clear" w:color="auto" w:fill="FFFFFF"/>
        </w:rPr>
        <w:t>Росреестр</w:t>
      </w:r>
      <w:proofErr w:type="spellEnd"/>
      <w:r w:rsidR="00C003CD" w:rsidRPr="00254F32">
        <w:rPr>
          <w:color w:val="000000" w:themeColor="text1"/>
          <w:sz w:val="28"/>
          <w:szCs w:val="28"/>
          <w:shd w:val="clear" w:color="auto" w:fill="FFFFFF"/>
        </w:rPr>
        <w:t xml:space="preserve"> реализует совместно с региональными органами исполнительной власти</w:t>
      </w:r>
    </w:p>
    <w:p w:rsidR="00EF299E" w:rsidRPr="00254F32" w:rsidRDefault="00C8444E" w:rsidP="00254F32">
      <w:pPr>
        <w:pStyle w:val="pnamecomment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C814BC" w:rsidRPr="00254F32">
        <w:rPr>
          <w:color w:val="000000" w:themeColor="text1"/>
          <w:sz w:val="28"/>
          <w:szCs w:val="28"/>
          <w:shd w:val="clear" w:color="auto" w:fill="FFFFFF"/>
        </w:rPr>
        <w:t xml:space="preserve">Так,  </w:t>
      </w:r>
      <w:r w:rsidR="003E04E5" w:rsidRPr="00254F32">
        <w:rPr>
          <w:color w:val="000000" w:themeColor="text1"/>
          <w:sz w:val="28"/>
          <w:szCs w:val="28"/>
        </w:rPr>
        <w:t xml:space="preserve">04.03.2021 при участии </w:t>
      </w:r>
      <w:proofErr w:type="spellStart"/>
      <w:r w:rsidR="003E04E5" w:rsidRPr="00254F32">
        <w:rPr>
          <w:color w:val="000000" w:themeColor="text1"/>
          <w:sz w:val="28"/>
          <w:szCs w:val="28"/>
        </w:rPr>
        <w:t>Росреестра</w:t>
      </w:r>
      <w:proofErr w:type="spellEnd"/>
      <w:r w:rsidR="003E04E5" w:rsidRPr="00254F32">
        <w:rPr>
          <w:color w:val="000000" w:themeColor="text1"/>
          <w:sz w:val="28"/>
          <w:szCs w:val="28"/>
        </w:rPr>
        <w:t xml:space="preserve"> по Курской области состоялось расширенное совещание с органами государственной власти и органами местного самоуправления Курской области, на котором был рассмотрен вопрос о наделении органов власти и органов местного самоуправления полномочиями по выявлению правообладателей ранее учтенных объектов недвижимости и внесению сведений о них в ЕГРН. </w:t>
      </w:r>
    </w:p>
    <w:p w:rsidR="00EA56E3" w:rsidRPr="00254F32" w:rsidRDefault="00C8444E" w:rsidP="00254F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E04E5" w:rsidRPr="0025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Управления Анна Стрекалова отмечает, что </w:t>
      </w:r>
      <w:r w:rsidR="003E04E5" w:rsidRPr="00F96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нововведений является наполнение ЕГРН сведениями о правообладателях ранее учтенных объектов. Органы местного самоуправления теперь смогут выявлять таких правообладателей в случаях, когда правоустанавливающие документы на объекты оформлены до </w:t>
      </w:r>
      <w:r w:rsidR="00805C95" w:rsidRPr="00F9694E">
        <w:rPr>
          <w:rFonts w:ascii="Times New Roman" w:hAnsi="Times New Roman" w:cs="Times New Roman"/>
          <w:color w:val="000000" w:themeColor="text1"/>
          <w:sz w:val="28"/>
          <w:szCs w:val="28"/>
        </w:rPr>
        <w:t>даты вступления в силу 122 -ФЗ</w:t>
      </w:r>
      <w:r w:rsidR="003E04E5" w:rsidRPr="00F9694E">
        <w:rPr>
          <w:rFonts w:ascii="Times New Roman" w:hAnsi="Times New Roman" w:cs="Times New Roman"/>
          <w:color w:val="000000" w:themeColor="text1"/>
          <w:sz w:val="28"/>
          <w:szCs w:val="28"/>
        </w:rPr>
        <w:t>, а права на объекты недвижимо</w:t>
      </w:r>
      <w:bookmarkStart w:id="0" w:name="_GoBack"/>
      <w:bookmarkEnd w:id="0"/>
      <w:r w:rsidR="003E04E5" w:rsidRPr="00F9694E">
        <w:rPr>
          <w:rFonts w:ascii="Times New Roman" w:hAnsi="Times New Roman" w:cs="Times New Roman"/>
          <w:color w:val="000000" w:themeColor="text1"/>
          <w:sz w:val="28"/>
          <w:szCs w:val="28"/>
        </w:rPr>
        <w:t>сти не зарегистрированы в ЕГРН</w:t>
      </w:r>
      <w:r w:rsidR="00EF299E" w:rsidRPr="0025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36E4A" w:rsidRPr="00254F32" w:rsidRDefault="00C8444E" w:rsidP="00254F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54F32" w:rsidRPr="00254F32">
        <w:rPr>
          <w:rFonts w:ascii="Times New Roman" w:hAnsi="Times New Roman" w:cs="Times New Roman"/>
          <w:color w:val="000000" w:themeColor="text1"/>
          <w:sz w:val="28"/>
          <w:szCs w:val="28"/>
        </w:rPr>
        <w:t>Отметим, что установленный порядок</w:t>
      </w:r>
      <w:r w:rsidR="00254F32" w:rsidRPr="00254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позволит значительно сократить количество мошеннических действий на рынке недвижимости.</w:t>
      </w:r>
    </w:p>
    <w:sectPr w:rsidR="00C36E4A" w:rsidRPr="00254F32" w:rsidSect="0035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E5"/>
    <w:rsid w:val="00027AE6"/>
    <w:rsid w:val="00254F32"/>
    <w:rsid w:val="00300979"/>
    <w:rsid w:val="00351E6A"/>
    <w:rsid w:val="003E04E5"/>
    <w:rsid w:val="006E6A3F"/>
    <w:rsid w:val="0080202B"/>
    <w:rsid w:val="00805C95"/>
    <w:rsid w:val="00C003CD"/>
    <w:rsid w:val="00C36E4A"/>
    <w:rsid w:val="00C45AD5"/>
    <w:rsid w:val="00C814BC"/>
    <w:rsid w:val="00C8444E"/>
    <w:rsid w:val="00D72616"/>
    <w:rsid w:val="00EA56E3"/>
    <w:rsid w:val="00EF299E"/>
    <w:rsid w:val="00F9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99E"/>
    <w:rPr>
      <w:color w:val="0000FF"/>
      <w:u w:val="single"/>
    </w:rPr>
  </w:style>
  <w:style w:type="paragraph" w:customStyle="1" w:styleId="text-justif">
    <w:name w:val="text-justif"/>
    <w:basedOn w:val="a"/>
    <w:rsid w:val="00C8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C814BC"/>
  </w:style>
  <w:style w:type="paragraph" w:customStyle="1" w:styleId="pnamecomment">
    <w:name w:val="p_namecomment"/>
    <w:basedOn w:val="a"/>
    <w:rsid w:val="00C8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Стрекалова Анна Геннадьевна</dc:creator>
  <cp:lastModifiedBy>Башкеева А А</cp:lastModifiedBy>
  <cp:revision>2</cp:revision>
  <cp:lastPrinted>2021-03-05T11:44:00Z</cp:lastPrinted>
  <dcterms:created xsi:type="dcterms:W3CDTF">2021-03-05T12:05:00Z</dcterms:created>
  <dcterms:modified xsi:type="dcterms:W3CDTF">2021-03-05T12:05:00Z</dcterms:modified>
</cp:coreProperties>
</file>