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1E" w:rsidRDefault="00A9671E" w:rsidP="00A9671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05.10.2022</w:t>
      </w:r>
    </w:p>
    <w:p w:rsidR="00A9671E" w:rsidRDefault="00A9671E" w:rsidP="00A9671E">
      <w:pPr>
        <w:ind w:right="-6"/>
        <w:rPr>
          <w:b/>
          <w:sz w:val="28"/>
          <w:szCs w:val="28"/>
        </w:rPr>
      </w:pPr>
    </w:p>
    <w:p w:rsidR="00A9671E" w:rsidRPr="00A9671E" w:rsidRDefault="007B70D6" w:rsidP="00A96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Курской области выявлена</w:t>
      </w:r>
      <w:bookmarkStart w:id="0" w:name="_GoBack"/>
      <w:bookmarkEnd w:id="0"/>
      <w:r w:rsidR="00A9671E" w:rsidRPr="00A9671E">
        <w:rPr>
          <w:rFonts w:ascii="Times New Roman" w:hAnsi="Times New Roman" w:cs="Times New Roman"/>
          <w:b/>
          <w:sz w:val="28"/>
          <w:szCs w:val="28"/>
        </w:rPr>
        <w:t xml:space="preserve"> территория площадью 33 га для жилищного строительства</w:t>
      </w:r>
    </w:p>
    <w:p w:rsidR="00293EC5" w:rsidRPr="00A9671E" w:rsidRDefault="00293EC5" w:rsidP="00293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Оперативный штаб при Управлении Росреестра по Курской области дополнительно выявил территорию площадью 33 га, расположенную </w:t>
      </w:r>
      <w:r w:rsidRPr="00A9671E">
        <w:rPr>
          <w:rFonts w:ascii="Times New Roman" w:hAnsi="Times New Roman" w:cs="Times New Roman"/>
          <w:sz w:val="28"/>
          <w:szCs w:val="28"/>
        </w:rPr>
        <w:t xml:space="preserve">в районе поворота на д. </w:t>
      </w:r>
      <w:proofErr w:type="spellStart"/>
      <w:r w:rsidRPr="00A9671E">
        <w:rPr>
          <w:rFonts w:ascii="Times New Roman" w:hAnsi="Times New Roman" w:cs="Times New Roman"/>
          <w:sz w:val="28"/>
          <w:szCs w:val="28"/>
        </w:rPr>
        <w:t>Дряблово</w:t>
      </w:r>
      <w:proofErr w:type="spellEnd"/>
      <w:r w:rsidRPr="00A9671E">
        <w:rPr>
          <w:rFonts w:ascii="Times New Roman" w:hAnsi="Times New Roman" w:cs="Times New Roman"/>
          <w:sz w:val="28"/>
          <w:szCs w:val="28"/>
        </w:rPr>
        <w:t xml:space="preserve"> города Курска в кадастровом квартале 46:29:102199. </w:t>
      </w:r>
      <w:r w:rsidR="00386078" w:rsidRPr="00A9671E">
        <w:rPr>
          <w:rFonts w:ascii="Times New Roman" w:hAnsi="Times New Roman" w:cs="Times New Roman"/>
          <w:sz w:val="28"/>
          <w:szCs w:val="28"/>
        </w:rPr>
        <w:t xml:space="preserve"> В ближайшее время территория будет размещена на </w:t>
      </w:r>
      <w:hyperlink r:id="rId5" w:history="1">
        <w:r w:rsidR="00386078" w:rsidRPr="00A9671E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="00386078" w:rsidRPr="00A96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679" w:rsidRPr="00A9671E" w:rsidRDefault="00293EC5" w:rsidP="002A2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1E">
        <w:rPr>
          <w:rFonts w:ascii="Times New Roman" w:hAnsi="Times New Roman" w:cs="Times New Roman"/>
          <w:i/>
          <w:sz w:val="28"/>
          <w:szCs w:val="28"/>
        </w:rPr>
        <w:t>«Теперь с учетом новой территории, пригодной для строительства жилого дома, «Банк земли» Ку</w:t>
      </w:r>
      <w:r w:rsidR="002A2679" w:rsidRPr="00A9671E">
        <w:rPr>
          <w:rFonts w:ascii="Times New Roman" w:hAnsi="Times New Roman" w:cs="Times New Roman"/>
          <w:i/>
          <w:sz w:val="28"/>
          <w:szCs w:val="28"/>
        </w:rPr>
        <w:t xml:space="preserve">рской области составляет 510 </w:t>
      </w:r>
      <w:r w:rsidR="00212207" w:rsidRPr="00A9671E">
        <w:rPr>
          <w:rFonts w:ascii="Times New Roman" w:hAnsi="Times New Roman" w:cs="Times New Roman"/>
          <w:i/>
          <w:sz w:val="28"/>
          <w:szCs w:val="28"/>
        </w:rPr>
        <w:t>га»</w:t>
      </w:r>
      <w:r w:rsidR="002A2679" w:rsidRPr="00A9671E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705374">
        <w:rPr>
          <w:rFonts w:ascii="Times New Roman" w:hAnsi="Times New Roman" w:cs="Times New Roman"/>
          <w:sz w:val="28"/>
          <w:szCs w:val="28"/>
        </w:rPr>
        <w:t>сообщила</w:t>
      </w:r>
      <w:r w:rsidR="002A2679" w:rsidRPr="00A9671E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Росреестра по Курской области </w:t>
      </w:r>
      <w:r w:rsidR="00705374">
        <w:rPr>
          <w:rFonts w:ascii="Times New Roman" w:hAnsi="Times New Roman" w:cs="Times New Roman"/>
          <w:sz w:val="28"/>
          <w:szCs w:val="28"/>
        </w:rPr>
        <w:t>Анна Стрекалова</w:t>
      </w:r>
      <w:r w:rsidR="002A2679" w:rsidRPr="00A9671E">
        <w:rPr>
          <w:rFonts w:ascii="Times New Roman" w:hAnsi="Times New Roman" w:cs="Times New Roman"/>
          <w:sz w:val="28"/>
          <w:szCs w:val="28"/>
        </w:rPr>
        <w:t>.</w:t>
      </w:r>
    </w:p>
    <w:p w:rsidR="002A2679" w:rsidRPr="00A9671E" w:rsidRDefault="002A2679" w:rsidP="002A26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Онлайн-сервис «Земля для стройки» не только покажет свободные земельные участки, пригодные для строительства жилья, но и поможет</w:t>
      </w:r>
      <w:r w:rsidR="00212207" w:rsidRPr="00A96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режиме «онлайн»</w:t>
      </w:r>
      <w:r w:rsidRPr="00A96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подать обращение в уполномоченный орган в отношении выбранного объекта.</w:t>
      </w:r>
    </w:p>
    <w:p w:rsidR="00212207" w:rsidRPr="00A9671E" w:rsidRDefault="002A2679" w:rsidP="00212207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96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пояснила </w:t>
      </w:r>
      <w:r w:rsidRPr="00A9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архитектуры и градостроительства города Курска Ирина Аникеева: </w:t>
      </w:r>
      <w:r w:rsidRPr="00A96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Администрации Курской области и города Курска также входит в состав оперативного штаба при Управлении Росреестра.</w:t>
      </w:r>
      <w:r w:rsidR="00212207"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Штаб определяет в</w:t>
      </w:r>
      <w:r w:rsidR="00212207" w:rsidRPr="00A967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озможности вовлечения земельных участков и территорий в оборот </w:t>
      </w:r>
      <w:r w:rsidR="00386078" w:rsidRPr="00A967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</w:t>
      </w:r>
      <w:r w:rsidR="00212207" w:rsidRPr="00A967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жилищного строительства.</w:t>
      </w:r>
      <w:r w:rsidR="00212207"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Благодаря нашей совместной работе с </w:t>
      </w:r>
      <w:proofErr w:type="spellStart"/>
      <w:r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оборот уже вовлечено 20 га земельных участков, на которых уже ведется строительство</w:t>
      </w:r>
      <w:r w:rsidR="00386078"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жилья</w:t>
      </w:r>
      <w:r w:rsidRPr="00A9671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896519" w:rsidRPr="00A9671E" w:rsidRDefault="002A2679" w:rsidP="00A96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</w:t>
      </w:r>
      <w:r w:rsidR="00386078" w:rsidRPr="00A96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Единого банка земли для жилищного строительства является одной из важнейших задач по реализации государственной программы «Национальная с</w:t>
      </w:r>
      <w:r w:rsidR="00A96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пространственных данных». </w:t>
      </w:r>
      <w:r w:rsidR="00A9671E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A96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1C1D" w:rsidRDefault="007B70D6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212207"/>
    <w:rsid w:val="00293EC5"/>
    <w:rsid w:val="002A2679"/>
    <w:rsid w:val="00386078"/>
    <w:rsid w:val="00705374"/>
    <w:rsid w:val="007B70D6"/>
    <w:rsid w:val="00894A1F"/>
    <w:rsid w:val="00896519"/>
    <w:rsid w:val="009C5DEE"/>
    <w:rsid w:val="00A9671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3E9F"/>
  <w15:chartTrackingRefBased/>
  <w15:docId w15:val="{9D0825B9-F3AE-491B-B79C-B0A8E95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519"/>
    <w:rPr>
      <w:color w:val="0000FF"/>
      <w:u w:val="single"/>
    </w:rPr>
  </w:style>
  <w:style w:type="character" w:styleId="a4">
    <w:name w:val="Strong"/>
    <w:basedOn w:val="a0"/>
    <w:uiPriority w:val="22"/>
    <w:qFormat/>
    <w:rsid w:val="00896519"/>
    <w:rPr>
      <w:b/>
      <w:bCs/>
    </w:rPr>
  </w:style>
  <w:style w:type="paragraph" w:styleId="a5">
    <w:name w:val="No Spacing"/>
    <w:uiPriority w:val="1"/>
    <w:qFormat/>
    <w:rsid w:val="00A967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2022-10-05T08:25:00Z</cp:lastPrinted>
  <dcterms:created xsi:type="dcterms:W3CDTF">2022-10-05T06:43:00Z</dcterms:created>
  <dcterms:modified xsi:type="dcterms:W3CDTF">2022-10-06T11:56:00Z</dcterms:modified>
</cp:coreProperties>
</file>